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19A7" w:rsidRDefault="002319A7" w:rsidP="002319A7">
      <w:pPr>
        <w:rPr>
          <w:rFonts w:ascii="Calibri" w:hAnsi="Calibri" w:cs="Calibri"/>
          <w:sz w:val="56"/>
          <w:szCs w:val="56"/>
        </w:rPr>
      </w:pPr>
      <w:bookmarkStart w:id="0" w:name="_GoBack"/>
      <w:bookmarkEnd w:id="0"/>
    </w:p>
    <w:p w:rsidR="002319A7" w:rsidRPr="002319A7" w:rsidRDefault="002319A7" w:rsidP="00AD7612">
      <w:pPr>
        <w:pStyle w:val="3"/>
        <w:numPr>
          <w:ilvl w:val="0"/>
          <w:numId w:val="0"/>
        </w:numPr>
      </w:pPr>
      <w:bookmarkStart w:id="1" w:name="_Toc534667792"/>
      <w:bookmarkStart w:id="2" w:name="_Toc534667896"/>
      <w:bookmarkStart w:id="3" w:name="_Toc534667990"/>
      <w:bookmarkStart w:id="4" w:name="_Toc534668141"/>
      <w:bookmarkStart w:id="5" w:name="_Toc534668326"/>
      <w:bookmarkStart w:id="6" w:name="_Toc534668341"/>
      <w:bookmarkStart w:id="7" w:name="_Toc534668456"/>
      <w:bookmarkStart w:id="8" w:name="_Toc534668545"/>
      <w:bookmarkStart w:id="9" w:name="_Toc534668786"/>
      <w:bookmarkStart w:id="10" w:name="_Toc534668804"/>
      <w:r w:rsidRPr="00AD7612">
        <w:rPr>
          <w:rFonts w:asciiTheme="minorHAnsi" w:hAnsiTheme="minorHAnsi" w:cstheme="minorHAnsi"/>
          <w:color w:val="auto"/>
          <w:sz w:val="56"/>
          <w:szCs w:val="56"/>
        </w:rPr>
        <w:t>Project</w:t>
      </w:r>
      <w:bookmarkEnd w:id="1"/>
      <w:bookmarkEnd w:id="2"/>
      <w:bookmarkEnd w:id="3"/>
      <w:bookmarkEnd w:id="4"/>
      <w:bookmarkEnd w:id="5"/>
      <w:bookmarkEnd w:id="6"/>
      <w:bookmarkEnd w:id="7"/>
      <w:bookmarkEnd w:id="8"/>
      <w:bookmarkEnd w:id="9"/>
      <w:bookmarkEnd w:id="10"/>
    </w:p>
    <w:p w:rsidR="002319A7" w:rsidRDefault="002319A7" w:rsidP="002319A7">
      <w:pPr>
        <w:pStyle w:val="Subtitle1"/>
        <w:rPr>
          <w:rFonts w:ascii="Calibri" w:eastAsia="DengXian" w:hAnsi="Calibri" w:cs="Calibri"/>
          <w:i w:val="0"/>
          <w:sz w:val="24"/>
          <w:szCs w:val="24"/>
          <w:lang w:val="en-US" w:eastAsia="en-US"/>
        </w:rPr>
      </w:pPr>
    </w:p>
    <w:p w:rsidR="002319A7" w:rsidRDefault="002319A7" w:rsidP="002319A7">
      <w:pPr>
        <w:pStyle w:val="Subtitle1"/>
        <w:rPr>
          <w:rFonts w:ascii="Calibri" w:eastAsia="DengXian" w:hAnsi="Calibri" w:cs="Calibri"/>
          <w:i w:val="0"/>
          <w:sz w:val="24"/>
          <w:szCs w:val="24"/>
          <w:lang w:val="en-US" w:eastAsia="en-US"/>
        </w:rPr>
      </w:pPr>
    </w:p>
    <w:p w:rsidR="002319A7" w:rsidRPr="002319A7" w:rsidRDefault="002319A7" w:rsidP="002319A7">
      <w:pPr>
        <w:pStyle w:val="Subtitle1"/>
        <w:spacing w:line="360" w:lineRule="auto"/>
        <w:rPr>
          <w:rFonts w:asciiTheme="minorHAnsi" w:eastAsia="Arial" w:hAnsiTheme="minorHAnsi" w:cstheme="minorHAnsi"/>
          <w:b/>
          <w:bCs/>
          <w:i w:val="0"/>
          <w:color w:val="367DA2"/>
          <w:spacing w:val="-3"/>
          <w:sz w:val="36"/>
          <w:szCs w:val="36"/>
          <w:lang w:val="en-US" w:eastAsia="en-US"/>
        </w:rPr>
      </w:pPr>
      <w:r w:rsidRPr="002319A7">
        <w:rPr>
          <w:rFonts w:asciiTheme="minorHAnsi" w:eastAsia="Arial" w:hAnsiTheme="minorHAnsi" w:cstheme="minorHAnsi"/>
          <w:b/>
          <w:bCs/>
          <w:i w:val="0"/>
          <w:color w:val="367DA2"/>
          <w:spacing w:val="-3"/>
          <w:sz w:val="36"/>
          <w:szCs w:val="36"/>
          <w:lang w:val="en-US" w:eastAsia="en-US"/>
        </w:rPr>
        <w:t>Is there a gender</w:t>
      </w:r>
      <w:r w:rsidR="008C4202">
        <w:rPr>
          <w:rFonts w:asciiTheme="minorHAnsi" w:eastAsia="Arial" w:hAnsiTheme="minorHAnsi" w:cstheme="minorHAnsi"/>
          <w:b/>
          <w:bCs/>
          <w:i w:val="0"/>
          <w:color w:val="367DA2"/>
          <w:spacing w:val="-3"/>
          <w:sz w:val="36"/>
          <w:szCs w:val="36"/>
          <w:lang w:val="en-US" w:eastAsia="en-US"/>
        </w:rPr>
        <w:t xml:space="preserve"> </w:t>
      </w:r>
      <w:r w:rsidRPr="002319A7">
        <w:rPr>
          <w:rFonts w:asciiTheme="minorHAnsi" w:eastAsia="Arial" w:hAnsiTheme="minorHAnsi" w:cstheme="minorHAnsi"/>
          <w:b/>
          <w:bCs/>
          <w:i w:val="0"/>
          <w:color w:val="367DA2"/>
          <w:spacing w:val="-3"/>
          <w:sz w:val="36"/>
          <w:szCs w:val="36"/>
          <w:lang w:val="en-US" w:eastAsia="en-US"/>
        </w:rPr>
        <w:t>income imbalance? Research on the phenomenon and causes of gender income gap</w:t>
      </w:r>
      <w:r>
        <w:rPr>
          <w:rFonts w:asciiTheme="minorHAnsi" w:eastAsia="Arial" w:hAnsiTheme="minorHAnsi" w:cstheme="minorHAnsi"/>
          <w:b/>
          <w:bCs/>
          <w:i w:val="0"/>
          <w:color w:val="367DA2"/>
          <w:spacing w:val="-3"/>
          <w:sz w:val="36"/>
          <w:szCs w:val="36"/>
          <w:lang w:val="en-US" w:eastAsia="en-US"/>
        </w:rPr>
        <w:t>.</w:t>
      </w:r>
    </w:p>
    <w:p w:rsidR="002319A7" w:rsidRPr="002319A7" w:rsidRDefault="002319A7" w:rsidP="002319A7">
      <w:pPr>
        <w:spacing w:line="480" w:lineRule="auto"/>
        <w:jc w:val="both"/>
        <w:rPr>
          <w:rFonts w:ascii="Calibri" w:hAnsi="Calibri" w:cs="Calibri"/>
          <w:sz w:val="22"/>
          <w:szCs w:val="22"/>
          <w:lang w:val="en-US"/>
        </w:rPr>
      </w:pPr>
      <w:r w:rsidRPr="002319A7">
        <w:rPr>
          <w:rFonts w:ascii="Calibri" w:hAnsi="Calibri" w:cs="Calibri"/>
          <w:sz w:val="22"/>
          <w:szCs w:val="22"/>
          <w:lang w:val="en-US"/>
        </w:rPr>
        <w:t xml:space="preserve">Social and Cultural Analytics </w:t>
      </w:r>
    </w:p>
    <w:p w:rsidR="00066133" w:rsidRDefault="002319A7" w:rsidP="002319A7">
      <w:pPr>
        <w:spacing w:line="480" w:lineRule="auto"/>
        <w:jc w:val="both"/>
        <w:rPr>
          <w:rFonts w:ascii="Calibri" w:hAnsi="Calibri" w:cs="Calibri"/>
          <w:sz w:val="22"/>
          <w:szCs w:val="22"/>
          <w:lang w:val="en-US"/>
        </w:rPr>
      </w:pPr>
      <w:r w:rsidRPr="002319A7">
        <w:rPr>
          <w:rFonts w:ascii="Calibri" w:hAnsi="Calibri" w:cs="Calibri"/>
          <w:sz w:val="22"/>
          <w:szCs w:val="22"/>
          <w:lang w:val="en-US"/>
        </w:rPr>
        <w:t>28 January 2019</w:t>
      </w:r>
    </w:p>
    <w:p w:rsidR="00066133" w:rsidRDefault="00066133" w:rsidP="00066133">
      <w:pPr>
        <w:pStyle w:val="Subtitle1"/>
        <w:rPr>
          <w:lang w:val="en-US"/>
        </w:rPr>
      </w:pPr>
      <w:r>
        <w:rPr>
          <w:lang w:val="en-US"/>
        </w:rPr>
        <w:br w:type="page"/>
      </w:r>
    </w:p>
    <w:p w:rsidR="00066133" w:rsidRDefault="00066133" w:rsidP="00066133">
      <w:pPr>
        <w:spacing w:line="480" w:lineRule="auto"/>
        <w:jc w:val="both"/>
        <w:rPr>
          <w:rFonts w:ascii="Calibri" w:hAnsi="Calibri" w:cs="Calibri"/>
          <w:sz w:val="22"/>
          <w:szCs w:val="22"/>
          <w:lang w:val="en-US"/>
        </w:rPr>
      </w:pPr>
    </w:p>
    <w:p w:rsidR="000A02CE" w:rsidRPr="000A02CE" w:rsidRDefault="00905EF3" w:rsidP="000A02CE">
      <w:pPr>
        <w:pStyle w:val="TOC1"/>
        <w:rPr>
          <w:rFonts w:asciiTheme="minorHAnsi" w:eastAsiaTheme="minorEastAsia" w:hAnsiTheme="minorHAnsi" w:cstheme="minorHAnsi"/>
          <w:noProof/>
          <w:sz w:val="22"/>
          <w:szCs w:val="22"/>
          <w:lang w:eastAsia="zh-CN"/>
        </w:rPr>
      </w:pPr>
      <w:r>
        <w:rPr>
          <w:lang w:val="en-US"/>
        </w:rPr>
        <w:fldChar w:fldCharType="begin"/>
      </w:r>
      <w:r>
        <w:rPr>
          <w:lang w:val="en-US"/>
        </w:rPr>
        <w:instrText xml:space="preserve"> TOC \o "1-3" \h \z \u </w:instrText>
      </w:r>
      <w:r>
        <w:rPr>
          <w:lang w:val="en-US"/>
        </w:rPr>
        <w:fldChar w:fldCharType="separate"/>
      </w:r>
    </w:p>
    <w:p w:rsidR="000A02CE" w:rsidRPr="000A02CE" w:rsidRDefault="000C26A4" w:rsidP="000A02CE">
      <w:pPr>
        <w:pStyle w:val="TOC1"/>
        <w:rPr>
          <w:rFonts w:asciiTheme="minorHAnsi" w:eastAsiaTheme="minorEastAsia" w:hAnsiTheme="minorHAnsi" w:cstheme="minorHAnsi"/>
          <w:noProof/>
          <w:sz w:val="22"/>
          <w:szCs w:val="22"/>
          <w:lang w:eastAsia="zh-CN"/>
        </w:rPr>
      </w:pPr>
      <w:hyperlink w:anchor="_Toc534668805" w:history="1">
        <w:r w:rsidR="000A02CE" w:rsidRPr="000A02CE">
          <w:rPr>
            <w:rStyle w:val="a7"/>
            <w:rFonts w:asciiTheme="minorHAnsi" w:hAnsiTheme="minorHAnsi" w:cstheme="minorHAnsi"/>
            <w:noProof/>
            <w:sz w:val="22"/>
            <w:szCs w:val="22"/>
            <w:u w:val="none"/>
          </w:rPr>
          <w:t>I. Introduction</w:t>
        </w:r>
        <w:r w:rsidR="000A02CE" w:rsidRPr="000A02CE">
          <w:rPr>
            <w:rFonts w:asciiTheme="minorHAnsi" w:hAnsiTheme="minorHAnsi" w:cstheme="minorHAnsi"/>
            <w:noProof/>
            <w:webHidden/>
            <w:sz w:val="22"/>
            <w:szCs w:val="22"/>
          </w:rPr>
          <w:tab/>
        </w:r>
        <w:r w:rsidR="000A02CE" w:rsidRPr="000A02CE">
          <w:rPr>
            <w:rFonts w:asciiTheme="minorHAnsi" w:hAnsiTheme="minorHAnsi" w:cstheme="minorHAnsi"/>
            <w:noProof/>
            <w:webHidden/>
            <w:sz w:val="22"/>
            <w:szCs w:val="22"/>
          </w:rPr>
          <w:fldChar w:fldCharType="begin"/>
        </w:r>
        <w:r w:rsidR="000A02CE" w:rsidRPr="000A02CE">
          <w:rPr>
            <w:rFonts w:asciiTheme="minorHAnsi" w:hAnsiTheme="minorHAnsi" w:cstheme="minorHAnsi"/>
            <w:noProof/>
            <w:webHidden/>
            <w:sz w:val="22"/>
            <w:szCs w:val="22"/>
          </w:rPr>
          <w:instrText xml:space="preserve"> PAGEREF _Toc534668805 \h </w:instrText>
        </w:r>
        <w:r w:rsidR="000A02CE" w:rsidRPr="000A02CE">
          <w:rPr>
            <w:rFonts w:asciiTheme="minorHAnsi" w:hAnsiTheme="minorHAnsi" w:cstheme="minorHAnsi"/>
            <w:noProof/>
            <w:webHidden/>
            <w:sz w:val="22"/>
            <w:szCs w:val="22"/>
          </w:rPr>
        </w:r>
        <w:r w:rsidR="000A02CE" w:rsidRPr="000A02CE">
          <w:rPr>
            <w:rFonts w:asciiTheme="minorHAnsi" w:hAnsiTheme="minorHAnsi" w:cstheme="minorHAnsi"/>
            <w:noProof/>
            <w:webHidden/>
            <w:sz w:val="22"/>
            <w:szCs w:val="22"/>
          </w:rPr>
          <w:fldChar w:fldCharType="separate"/>
        </w:r>
        <w:r w:rsidR="000A02CE" w:rsidRPr="000A02CE">
          <w:rPr>
            <w:rFonts w:asciiTheme="minorHAnsi" w:hAnsiTheme="minorHAnsi" w:cstheme="minorHAnsi"/>
            <w:noProof/>
            <w:webHidden/>
            <w:sz w:val="22"/>
            <w:szCs w:val="22"/>
          </w:rPr>
          <w:t>12</w:t>
        </w:r>
        <w:r w:rsidR="000A02CE" w:rsidRPr="000A02CE">
          <w:rPr>
            <w:rFonts w:asciiTheme="minorHAnsi" w:hAnsiTheme="minorHAnsi" w:cstheme="minorHAnsi"/>
            <w:noProof/>
            <w:webHidden/>
            <w:sz w:val="22"/>
            <w:szCs w:val="22"/>
          </w:rPr>
          <w:fldChar w:fldCharType="end"/>
        </w:r>
      </w:hyperlink>
    </w:p>
    <w:p w:rsidR="000A02CE" w:rsidRPr="000A02CE" w:rsidRDefault="000C26A4" w:rsidP="000A02CE">
      <w:pPr>
        <w:pStyle w:val="TOC1"/>
        <w:rPr>
          <w:rFonts w:asciiTheme="minorHAnsi" w:eastAsiaTheme="minorEastAsia" w:hAnsiTheme="minorHAnsi" w:cstheme="minorHAnsi"/>
          <w:noProof/>
          <w:sz w:val="22"/>
          <w:szCs w:val="22"/>
          <w:lang w:eastAsia="zh-CN"/>
        </w:rPr>
      </w:pPr>
      <w:hyperlink w:anchor="_Toc534668806" w:history="1">
        <w:r w:rsidR="000A02CE" w:rsidRPr="000A02CE">
          <w:rPr>
            <w:rStyle w:val="a7"/>
            <w:rFonts w:asciiTheme="minorHAnsi" w:hAnsiTheme="minorHAnsi" w:cstheme="minorHAnsi"/>
            <w:noProof/>
            <w:sz w:val="22"/>
            <w:szCs w:val="22"/>
            <w:u w:val="none"/>
          </w:rPr>
          <w:t>II. Data screening and acquisition</w:t>
        </w:r>
        <w:r w:rsidR="000A02CE" w:rsidRPr="000A02CE">
          <w:rPr>
            <w:rFonts w:asciiTheme="minorHAnsi" w:hAnsiTheme="minorHAnsi" w:cstheme="minorHAnsi"/>
            <w:noProof/>
            <w:webHidden/>
            <w:sz w:val="22"/>
            <w:szCs w:val="22"/>
          </w:rPr>
          <w:tab/>
        </w:r>
        <w:r w:rsidR="000A02CE" w:rsidRPr="000A02CE">
          <w:rPr>
            <w:rFonts w:asciiTheme="minorHAnsi" w:hAnsiTheme="minorHAnsi" w:cstheme="minorHAnsi"/>
            <w:noProof/>
            <w:webHidden/>
            <w:sz w:val="22"/>
            <w:szCs w:val="22"/>
          </w:rPr>
          <w:fldChar w:fldCharType="begin"/>
        </w:r>
        <w:r w:rsidR="000A02CE" w:rsidRPr="000A02CE">
          <w:rPr>
            <w:rFonts w:asciiTheme="minorHAnsi" w:hAnsiTheme="minorHAnsi" w:cstheme="minorHAnsi"/>
            <w:noProof/>
            <w:webHidden/>
            <w:sz w:val="22"/>
            <w:szCs w:val="22"/>
          </w:rPr>
          <w:instrText xml:space="preserve"> PAGEREF _Toc534668806 \h </w:instrText>
        </w:r>
        <w:r w:rsidR="000A02CE" w:rsidRPr="000A02CE">
          <w:rPr>
            <w:rFonts w:asciiTheme="minorHAnsi" w:hAnsiTheme="minorHAnsi" w:cstheme="minorHAnsi"/>
            <w:noProof/>
            <w:webHidden/>
            <w:sz w:val="22"/>
            <w:szCs w:val="22"/>
          </w:rPr>
        </w:r>
        <w:r w:rsidR="000A02CE" w:rsidRPr="000A02CE">
          <w:rPr>
            <w:rFonts w:asciiTheme="minorHAnsi" w:hAnsiTheme="minorHAnsi" w:cstheme="minorHAnsi"/>
            <w:noProof/>
            <w:webHidden/>
            <w:sz w:val="22"/>
            <w:szCs w:val="22"/>
          </w:rPr>
          <w:fldChar w:fldCharType="separate"/>
        </w:r>
        <w:r w:rsidR="000A02CE" w:rsidRPr="000A02CE">
          <w:rPr>
            <w:rFonts w:asciiTheme="minorHAnsi" w:hAnsiTheme="minorHAnsi" w:cstheme="minorHAnsi"/>
            <w:noProof/>
            <w:webHidden/>
            <w:sz w:val="22"/>
            <w:szCs w:val="22"/>
          </w:rPr>
          <w:t>14</w:t>
        </w:r>
        <w:r w:rsidR="000A02CE" w:rsidRPr="000A02CE">
          <w:rPr>
            <w:rFonts w:asciiTheme="minorHAnsi" w:hAnsiTheme="minorHAnsi" w:cstheme="minorHAnsi"/>
            <w:noProof/>
            <w:webHidden/>
            <w:sz w:val="22"/>
            <w:szCs w:val="22"/>
          </w:rPr>
          <w:fldChar w:fldCharType="end"/>
        </w:r>
      </w:hyperlink>
    </w:p>
    <w:p w:rsidR="000A02CE" w:rsidRPr="000A02CE" w:rsidRDefault="000C26A4" w:rsidP="000A02CE">
      <w:pPr>
        <w:pStyle w:val="TOC1"/>
        <w:rPr>
          <w:rFonts w:asciiTheme="minorHAnsi" w:eastAsiaTheme="minorEastAsia" w:hAnsiTheme="minorHAnsi" w:cstheme="minorHAnsi"/>
          <w:noProof/>
          <w:sz w:val="22"/>
          <w:szCs w:val="22"/>
          <w:lang w:eastAsia="zh-CN"/>
        </w:rPr>
      </w:pPr>
      <w:hyperlink w:anchor="_Toc534668807" w:history="1">
        <w:r w:rsidR="000A02CE" w:rsidRPr="000A02CE">
          <w:rPr>
            <w:rStyle w:val="a7"/>
            <w:rFonts w:asciiTheme="minorHAnsi" w:hAnsiTheme="minorHAnsi" w:cstheme="minorHAnsi"/>
            <w:noProof/>
            <w:sz w:val="22"/>
            <w:szCs w:val="22"/>
            <w:u w:val="none"/>
          </w:rPr>
          <w:t>III. Aim and Methodologies of the Study</w:t>
        </w:r>
        <w:r w:rsidR="000A02CE" w:rsidRPr="000A02CE">
          <w:rPr>
            <w:rFonts w:asciiTheme="minorHAnsi" w:hAnsiTheme="minorHAnsi" w:cstheme="minorHAnsi"/>
            <w:noProof/>
            <w:webHidden/>
            <w:sz w:val="22"/>
            <w:szCs w:val="22"/>
          </w:rPr>
          <w:tab/>
        </w:r>
        <w:r w:rsidR="000A02CE" w:rsidRPr="000A02CE">
          <w:rPr>
            <w:rFonts w:asciiTheme="minorHAnsi" w:hAnsiTheme="minorHAnsi" w:cstheme="minorHAnsi"/>
            <w:noProof/>
            <w:webHidden/>
            <w:sz w:val="22"/>
            <w:szCs w:val="22"/>
          </w:rPr>
          <w:fldChar w:fldCharType="begin"/>
        </w:r>
        <w:r w:rsidR="000A02CE" w:rsidRPr="000A02CE">
          <w:rPr>
            <w:rFonts w:asciiTheme="minorHAnsi" w:hAnsiTheme="minorHAnsi" w:cstheme="minorHAnsi"/>
            <w:noProof/>
            <w:webHidden/>
            <w:sz w:val="22"/>
            <w:szCs w:val="22"/>
          </w:rPr>
          <w:instrText xml:space="preserve"> PAGEREF _Toc534668807 \h </w:instrText>
        </w:r>
        <w:r w:rsidR="000A02CE" w:rsidRPr="000A02CE">
          <w:rPr>
            <w:rFonts w:asciiTheme="minorHAnsi" w:hAnsiTheme="minorHAnsi" w:cstheme="minorHAnsi"/>
            <w:noProof/>
            <w:webHidden/>
            <w:sz w:val="22"/>
            <w:szCs w:val="22"/>
          </w:rPr>
        </w:r>
        <w:r w:rsidR="000A02CE" w:rsidRPr="000A02CE">
          <w:rPr>
            <w:rFonts w:asciiTheme="minorHAnsi" w:hAnsiTheme="minorHAnsi" w:cstheme="minorHAnsi"/>
            <w:noProof/>
            <w:webHidden/>
            <w:sz w:val="22"/>
            <w:szCs w:val="22"/>
          </w:rPr>
          <w:fldChar w:fldCharType="separate"/>
        </w:r>
        <w:r w:rsidR="000A02CE" w:rsidRPr="000A02CE">
          <w:rPr>
            <w:rFonts w:asciiTheme="minorHAnsi" w:hAnsiTheme="minorHAnsi" w:cstheme="minorHAnsi"/>
            <w:noProof/>
            <w:webHidden/>
            <w:sz w:val="22"/>
            <w:szCs w:val="22"/>
          </w:rPr>
          <w:t>16</w:t>
        </w:r>
        <w:r w:rsidR="000A02CE" w:rsidRPr="000A02CE">
          <w:rPr>
            <w:rFonts w:asciiTheme="minorHAnsi" w:hAnsiTheme="minorHAnsi" w:cstheme="minorHAnsi"/>
            <w:noProof/>
            <w:webHidden/>
            <w:sz w:val="22"/>
            <w:szCs w:val="22"/>
          </w:rPr>
          <w:fldChar w:fldCharType="end"/>
        </w:r>
      </w:hyperlink>
    </w:p>
    <w:p w:rsidR="000A02CE" w:rsidRPr="000A02CE" w:rsidRDefault="000C26A4" w:rsidP="000A02CE">
      <w:pPr>
        <w:pStyle w:val="TOC1"/>
        <w:rPr>
          <w:rFonts w:asciiTheme="minorHAnsi" w:eastAsiaTheme="minorEastAsia" w:hAnsiTheme="minorHAnsi" w:cstheme="minorHAnsi"/>
          <w:noProof/>
          <w:sz w:val="22"/>
          <w:szCs w:val="22"/>
          <w:lang w:eastAsia="zh-CN"/>
        </w:rPr>
      </w:pPr>
      <w:hyperlink w:anchor="_Toc534668808" w:history="1">
        <w:r w:rsidR="000A02CE" w:rsidRPr="000A02CE">
          <w:rPr>
            <w:rStyle w:val="a7"/>
            <w:rFonts w:asciiTheme="minorHAnsi" w:hAnsiTheme="minorHAnsi" w:cstheme="minorHAnsi"/>
            <w:noProof/>
            <w:sz w:val="22"/>
            <w:szCs w:val="22"/>
            <w:u w:val="none"/>
          </w:rPr>
          <w:t>IV. Data processing and visualization</w:t>
        </w:r>
        <w:r w:rsidR="000A02CE" w:rsidRPr="000A02CE">
          <w:rPr>
            <w:rFonts w:asciiTheme="minorHAnsi" w:hAnsiTheme="minorHAnsi" w:cstheme="minorHAnsi"/>
            <w:noProof/>
            <w:webHidden/>
            <w:sz w:val="22"/>
            <w:szCs w:val="22"/>
          </w:rPr>
          <w:tab/>
        </w:r>
        <w:r w:rsidR="000A02CE" w:rsidRPr="000A02CE">
          <w:rPr>
            <w:rFonts w:asciiTheme="minorHAnsi" w:hAnsiTheme="minorHAnsi" w:cstheme="minorHAnsi"/>
            <w:noProof/>
            <w:webHidden/>
            <w:sz w:val="22"/>
            <w:szCs w:val="22"/>
          </w:rPr>
          <w:fldChar w:fldCharType="begin"/>
        </w:r>
        <w:r w:rsidR="000A02CE" w:rsidRPr="000A02CE">
          <w:rPr>
            <w:rFonts w:asciiTheme="minorHAnsi" w:hAnsiTheme="minorHAnsi" w:cstheme="minorHAnsi"/>
            <w:noProof/>
            <w:webHidden/>
            <w:sz w:val="22"/>
            <w:szCs w:val="22"/>
          </w:rPr>
          <w:instrText xml:space="preserve"> PAGEREF _Toc534668808 \h </w:instrText>
        </w:r>
        <w:r w:rsidR="000A02CE" w:rsidRPr="000A02CE">
          <w:rPr>
            <w:rFonts w:asciiTheme="minorHAnsi" w:hAnsiTheme="minorHAnsi" w:cstheme="minorHAnsi"/>
            <w:noProof/>
            <w:webHidden/>
            <w:sz w:val="22"/>
            <w:szCs w:val="22"/>
          </w:rPr>
        </w:r>
        <w:r w:rsidR="000A02CE" w:rsidRPr="000A02CE">
          <w:rPr>
            <w:rFonts w:asciiTheme="minorHAnsi" w:hAnsiTheme="minorHAnsi" w:cstheme="minorHAnsi"/>
            <w:noProof/>
            <w:webHidden/>
            <w:sz w:val="22"/>
            <w:szCs w:val="22"/>
          </w:rPr>
          <w:fldChar w:fldCharType="separate"/>
        </w:r>
        <w:r w:rsidR="000A02CE" w:rsidRPr="000A02CE">
          <w:rPr>
            <w:rFonts w:asciiTheme="minorHAnsi" w:hAnsiTheme="minorHAnsi" w:cstheme="minorHAnsi"/>
            <w:noProof/>
            <w:webHidden/>
            <w:sz w:val="22"/>
            <w:szCs w:val="22"/>
          </w:rPr>
          <w:t>17</w:t>
        </w:r>
        <w:r w:rsidR="000A02CE" w:rsidRPr="000A02CE">
          <w:rPr>
            <w:rFonts w:asciiTheme="minorHAnsi" w:hAnsiTheme="minorHAnsi" w:cstheme="minorHAnsi"/>
            <w:noProof/>
            <w:webHidden/>
            <w:sz w:val="22"/>
            <w:szCs w:val="22"/>
          </w:rPr>
          <w:fldChar w:fldCharType="end"/>
        </w:r>
      </w:hyperlink>
    </w:p>
    <w:p w:rsidR="000A02CE" w:rsidRPr="000A02CE" w:rsidRDefault="000C26A4" w:rsidP="000A02CE">
      <w:pPr>
        <w:pStyle w:val="TOC2"/>
        <w:rPr>
          <w:rFonts w:eastAsiaTheme="minorEastAsia"/>
          <w:lang w:eastAsia="zh-CN"/>
        </w:rPr>
      </w:pPr>
      <w:hyperlink w:anchor="_Toc534668809" w:history="1">
        <w:r w:rsidR="000A02CE" w:rsidRPr="000A02CE">
          <w:rPr>
            <w:rStyle w:val="a7"/>
            <w:color w:val="595959" w:themeColor="text1" w:themeTint="A6"/>
            <w:u w:val="none"/>
          </w:rPr>
          <w:t>1. Data Preparation</w:t>
        </w:r>
        <w:r w:rsidR="000A02CE" w:rsidRPr="000A02CE">
          <w:rPr>
            <w:webHidden/>
          </w:rPr>
          <w:tab/>
        </w:r>
        <w:r w:rsidR="000A02CE" w:rsidRPr="000A02CE">
          <w:rPr>
            <w:webHidden/>
          </w:rPr>
          <w:fldChar w:fldCharType="begin"/>
        </w:r>
        <w:r w:rsidR="000A02CE" w:rsidRPr="000A02CE">
          <w:rPr>
            <w:webHidden/>
          </w:rPr>
          <w:instrText xml:space="preserve"> PAGEREF _Toc534668809 \h </w:instrText>
        </w:r>
        <w:r w:rsidR="000A02CE" w:rsidRPr="000A02CE">
          <w:rPr>
            <w:webHidden/>
          </w:rPr>
        </w:r>
        <w:r w:rsidR="000A02CE" w:rsidRPr="000A02CE">
          <w:rPr>
            <w:webHidden/>
          </w:rPr>
          <w:fldChar w:fldCharType="separate"/>
        </w:r>
        <w:r w:rsidR="000A02CE" w:rsidRPr="000A02CE">
          <w:rPr>
            <w:webHidden/>
          </w:rPr>
          <w:t>17</w:t>
        </w:r>
        <w:r w:rsidR="000A02CE" w:rsidRPr="000A02CE">
          <w:rPr>
            <w:webHidden/>
          </w:rPr>
          <w:fldChar w:fldCharType="end"/>
        </w:r>
      </w:hyperlink>
    </w:p>
    <w:p w:rsidR="000A02CE" w:rsidRPr="000A02CE" w:rsidRDefault="000C26A4" w:rsidP="000A02CE">
      <w:pPr>
        <w:pStyle w:val="TOC2"/>
        <w:rPr>
          <w:rFonts w:eastAsiaTheme="minorEastAsia"/>
          <w:lang w:eastAsia="zh-CN"/>
        </w:rPr>
      </w:pPr>
      <w:hyperlink w:anchor="_Toc534668810" w:history="1">
        <w:r w:rsidR="000A02CE" w:rsidRPr="000A02CE">
          <w:rPr>
            <w:rStyle w:val="a7"/>
            <w:color w:val="595959" w:themeColor="text1" w:themeTint="A6"/>
          </w:rPr>
          <w:t>2. Exploration of Gender Income Gap</w:t>
        </w:r>
        <w:r w:rsidR="000A02CE" w:rsidRPr="000A02CE">
          <w:rPr>
            <w:webHidden/>
          </w:rPr>
          <w:tab/>
        </w:r>
        <w:r w:rsidR="000A02CE" w:rsidRPr="000A02CE">
          <w:rPr>
            <w:webHidden/>
          </w:rPr>
          <w:fldChar w:fldCharType="begin"/>
        </w:r>
        <w:r w:rsidR="000A02CE" w:rsidRPr="000A02CE">
          <w:rPr>
            <w:webHidden/>
          </w:rPr>
          <w:instrText xml:space="preserve"> PAGEREF _Toc534668810 \h </w:instrText>
        </w:r>
        <w:r w:rsidR="000A02CE" w:rsidRPr="000A02CE">
          <w:rPr>
            <w:webHidden/>
          </w:rPr>
        </w:r>
        <w:r w:rsidR="000A02CE" w:rsidRPr="000A02CE">
          <w:rPr>
            <w:webHidden/>
          </w:rPr>
          <w:fldChar w:fldCharType="separate"/>
        </w:r>
        <w:r w:rsidR="000A02CE" w:rsidRPr="000A02CE">
          <w:rPr>
            <w:webHidden/>
          </w:rPr>
          <w:t>20</w:t>
        </w:r>
        <w:r w:rsidR="000A02CE" w:rsidRPr="000A02CE">
          <w:rPr>
            <w:webHidden/>
          </w:rPr>
          <w:fldChar w:fldCharType="end"/>
        </w:r>
      </w:hyperlink>
    </w:p>
    <w:p w:rsidR="000A02CE" w:rsidRPr="000A02CE" w:rsidRDefault="000C26A4" w:rsidP="000A02CE">
      <w:pPr>
        <w:pStyle w:val="TOC2"/>
        <w:rPr>
          <w:rFonts w:eastAsiaTheme="minorEastAsia"/>
          <w:lang w:eastAsia="zh-CN"/>
        </w:rPr>
      </w:pPr>
      <w:hyperlink w:anchor="_Toc534668811" w:history="1">
        <w:r w:rsidR="000A02CE" w:rsidRPr="000A02CE">
          <w:rPr>
            <w:rStyle w:val="a7"/>
            <w:color w:val="595959" w:themeColor="text1" w:themeTint="A6"/>
          </w:rPr>
          <w:t>3. Predicting Modeling</w:t>
        </w:r>
        <w:r w:rsidR="000A02CE" w:rsidRPr="000A02CE">
          <w:rPr>
            <w:webHidden/>
          </w:rPr>
          <w:tab/>
        </w:r>
        <w:r w:rsidR="000A02CE" w:rsidRPr="000A02CE">
          <w:rPr>
            <w:webHidden/>
          </w:rPr>
          <w:fldChar w:fldCharType="begin"/>
        </w:r>
        <w:r w:rsidR="000A02CE" w:rsidRPr="000A02CE">
          <w:rPr>
            <w:webHidden/>
          </w:rPr>
          <w:instrText xml:space="preserve"> PAGEREF _Toc534668811 \h </w:instrText>
        </w:r>
        <w:r w:rsidR="000A02CE" w:rsidRPr="000A02CE">
          <w:rPr>
            <w:webHidden/>
          </w:rPr>
        </w:r>
        <w:r w:rsidR="000A02CE" w:rsidRPr="000A02CE">
          <w:rPr>
            <w:webHidden/>
          </w:rPr>
          <w:fldChar w:fldCharType="separate"/>
        </w:r>
        <w:r w:rsidR="000A02CE" w:rsidRPr="000A02CE">
          <w:rPr>
            <w:webHidden/>
          </w:rPr>
          <w:t>26</w:t>
        </w:r>
        <w:r w:rsidR="000A02CE" w:rsidRPr="000A02CE">
          <w:rPr>
            <w:webHidden/>
          </w:rPr>
          <w:fldChar w:fldCharType="end"/>
        </w:r>
      </w:hyperlink>
    </w:p>
    <w:p w:rsidR="000A02CE" w:rsidRPr="000A02CE" w:rsidRDefault="000C26A4" w:rsidP="000A02CE">
      <w:pPr>
        <w:pStyle w:val="TOC3"/>
        <w:rPr>
          <w:rFonts w:eastAsiaTheme="minorEastAsia"/>
          <w:lang w:eastAsia="zh-CN"/>
        </w:rPr>
      </w:pPr>
      <w:hyperlink w:anchor="_Toc534668812" w:history="1">
        <w:r w:rsidR="000A02CE" w:rsidRPr="000A02CE">
          <w:rPr>
            <w:rStyle w:val="a7"/>
            <w:color w:val="808080" w:themeColor="background1" w:themeShade="80"/>
          </w:rPr>
          <w:t>A. Decision Tree</w:t>
        </w:r>
        <w:r w:rsidR="000A02CE" w:rsidRPr="000A02CE">
          <w:rPr>
            <w:webHidden/>
          </w:rPr>
          <w:tab/>
        </w:r>
        <w:r w:rsidR="000A02CE" w:rsidRPr="000A02CE">
          <w:rPr>
            <w:webHidden/>
          </w:rPr>
          <w:fldChar w:fldCharType="begin"/>
        </w:r>
        <w:r w:rsidR="000A02CE" w:rsidRPr="000A02CE">
          <w:rPr>
            <w:webHidden/>
          </w:rPr>
          <w:instrText xml:space="preserve"> PAGEREF _Toc534668812 \h </w:instrText>
        </w:r>
        <w:r w:rsidR="000A02CE" w:rsidRPr="000A02CE">
          <w:rPr>
            <w:webHidden/>
          </w:rPr>
        </w:r>
        <w:r w:rsidR="000A02CE" w:rsidRPr="000A02CE">
          <w:rPr>
            <w:webHidden/>
          </w:rPr>
          <w:fldChar w:fldCharType="separate"/>
        </w:r>
        <w:r w:rsidR="000A02CE" w:rsidRPr="000A02CE">
          <w:rPr>
            <w:webHidden/>
          </w:rPr>
          <w:t>26</w:t>
        </w:r>
        <w:r w:rsidR="000A02CE" w:rsidRPr="000A02CE">
          <w:rPr>
            <w:webHidden/>
          </w:rPr>
          <w:fldChar w:fldCharType="end"/>
        </w:r>
      </w:hyperlink>
    </w:p>
    <w:p w:rsidR="000A02CE" w:rsidRPr="000A02CE" w:rsidRDefault="000C26A4" w:rsidP="000A02CE">
      <w:pPr>
        <w:pStyle w:val="TOC3"/>
        <w:rPr>
          <w:rFonts w:eastAsiaTheme="minorEastAsia"/>
          <w:lang w:eastAsia="zh-CN"/>
        </w:rPr>
      </w:pPr>
      <w:hyperlink w:anchor="_Toc534668813" w:history="1">
        <w:r w:rsidR="000A02CE" w:rsidRPr="000A02CE">
          <w:rPr>
            <w:rStyle w:val="a7"/>
            <w:color w:val="808080" w:themeColor="background1" w:themeShade="80"/>
          </w:rPr>
          <w:t>B. Neural Networks</w:t>
        </w:r>
        <w:r w:rsidR="000A02CE" w:rsidRPr="000A02CE">
          <w:rPr>
            <w:webHidden/>
          </w:rPr>
          <w:tab/>
        </w:r>
        <w:r w:rsidR="000A02CE" w:rsidRPr="000A02CE">
          <w:rPr>
            <w:webHidden/>
          </w:rPr>
          <w:fldChar w:fldCharType="begin"/>
        </w:r>
        <w:r w:rsidR="000A02CE" w:rsidRPr="000A02CE">
          <w:rPr>
            <w:webHidden/>
          </w:rPr>
          <w:instrText xml:space="preserve"> PAGEREF _Toc534668813 \h </w:instrText>
        </w:r>
        <w:r w:rsidR="000A02CE" w:rsidRPr="000A02CE">
          <w:rPr>
            <w:webHidden/>
          </w:rPr>
        </w:r>
        <w:r w:rsidR="000A02CE" w:rsidRPr="000A02CE">
          <w:rPr>
            <w:webHidden/>
          </w:rPr>
          <w:fldChar w:fldCharType="separate"/>
        </w:r>
        <w:r w:rsidR="000A02CE" w:rsidRPr="000A02CE">
          <w:rPr>
            <w:webHidden/>
          </w:rPr>
          <w:t>30</w:t>
        </w:r>
        <w:r w:rsidR="000A02CE" w:rsidRPr="000A02CE">
          <w:rPr>
            <w:webHidden/>
          </w:rPr>
          <w:fldChar w:fldCharType="end"/>
        </w:r>
      </w:hyperlink>
    </w:p>
    <w:p w:rsidR="000A02CE" w:rsidRPr="000A02CE" w:rsidRDefault="000C26A4" w:rsidP="000A02CE">
      <w:pPr>
        <w:pStyle w:val="TOC2"/>
        <w:rPr>
          <w:rFonts w:eastAsiaTheme="minorEastAsia"/>
          <w:lang w:eastAsia="zh-CN"/>
        </w:rPr>
      </w:pPr>
      <w:hyperlink w:anchor="_Toc534668814" w:history="1">
        <w:r w:rsidR="000A02CE" w:rsidRPr="000A02CE">
          <w:rPr>
            <w:rStyle w:val="a7"/>
            <w:color w:val="595959" w:themeColor="text1" w:themeTint="A6"/>
          </w:rPr>
          <w:t>4. Binomial Logistic Regression</w:t>
        </w:r>
        <w:r w:rsidR="000A02CE" w:rsidRPr="000A02CE">
          <w:rPr>
            <w:webHidden/>
          </w:rPr>
          <w:tab/>
        </w:r>
        <w:r w:rsidR="000A02CE" w:rsidRPr="000A02CE">
          <w:rPr>
            <w:webHidden/>
          </w:rPr>
          <w:fldChar w:fldCharType="begin"/>
        </w:r>
        <w:r w:rsidR="000A02CE" w:rsidRPr="000A02CE">
          <w:rPr>
            <w:webHidden/>
          </w:rPr>
          <w:instrText xml:space="preserve"> PAGEREF _Toc534668814 \h </w:instrText>
        </w:r>
        <w:r w:rsidR="000A02CE" w:rsidRPr="000A02CE">
          <w:rPr>
            <w:webHidden/>
          </w:rPr>
        </w:r>
        <w:r w:rsidR="000A02CE" w:rsidRPr="000A02CE">
          <w:rPr>
            <w:webHidden/>
          </w:rPr>
          <w:fldChar w:fldCharType="separate"/>
        </w:r>
        <w:r w:rsidR="000A02CE" w:rsidRPr="000A02CE">
          <w:rPr>
            <w:webHidden/>
          </w:rPr>
          <w:t>33</w:t>
        </w:r>
        <w:r w:rsidR="000A02CE" w:rsidRPr="000A02CE">
          <w:rPr>
            <w:webHidden/>
          </w:rPr>
          <w:fldChar w:fldCharType="end"/>
        </w:r>
      </w:hyperlink>
    </w:p>
    <w:p w:rsidR="000A02CE" w:rsidRPr="000A02CE" w:rsidRDefault="000C26A4" w:rsidP="000A02CE">
      <w:pPr>
        <w:pStyle w:val="TOC1"/>
        <w:rPr>
          <w:rFonts w:asciiTheme="minorHAnsi" w:eastAsiaTheme="minorEastAsia" w:hAnsiTheme="minorHAnsi" w:cstheme="minorHAnsi"/>
          <w:noProof/>
          <w:sz w:val="22"/>
          <w:szCs w:val="22"/>
          <w:lang w:eastAsia="zh-CN"/>
        </w:rPr>
      </w:pPr>
      <w:hyperlink w:anchor="_Toc534668815" w:history="1">
        <w:r w:rsidR="00FB5C19">
          <w:rPr>
            <w:rStyle w:val="a7"/>
            <w:rFonts w:asciiTheme="minorHAnsi" w:hAnsiTheme="minorHAnsi" w:cstheme="minorHAnsi"/>
            <w:noProof/>
            <w:sz w:val="22"/>
            <w:szCs w:val="22"/>
          </w:rPr>
          <w:t>V. C</w:t>
        </w:r>
        <w:r w:rsidR="00FB5C19">
          <w:rPr>
            <w:rStyle w:val="a7"/>
            <w:rFonts w:asciiTheme="minorHAnsi" w:hAnsiTheme="minorHAnsi" w:cstheme="minorHAnsi" w:hint="eastAsia"/>
            <w:noProof/>
            <w:sz w:val="22"/>
            <w:szCs w:val="22"/>
            <w:lang w:eastAsia="zh-CN"/>
          </w:rPr>
          <w:t>onclusion</w:t>
        </w:r>
        <w:r w:rsidR="000A02CE" w:rsidRPr="000A02CE">
          <w:rPr>
            <w:rFonts w:asciiTheme="minorHAnsi" w:hAnsiTheme="minorHAnsi" w:cstheme="minorHAnsi"/>
            <w:noProof/>
            <w:webHidden/>
            <w:sz w:val="22"/>
            <w:szCs w:val="22"/>
          </w:rPr>
          <w:tab/>
        </w:r>
        <w:r w:rsidR="000A02CE" w:rsidRPr="000A02CE">
          <w:rPr>
            <w:rFonts w:asciiTheme="minorHAnsi" w:hAnsiTheme="minorHAnsi" w:cstheme="minorHAnsi"/>
            <w:noProof/>
            <w:webHidden/>
            <w:sz w:val="22"/>
            <w:szCs w:val="22"/>
          </w:rPr>
          <w:fldChar w:fldCharType="begin"/>
        </w:r>
        <w:r w:rsidR="000A02CE" w:rsidRPr="000A02CE">
          <w:rPr>
            <w:rFonts w:asciiTheme="minorHAnsi" w:hAnsiTheme="minorHAnsi" w:cstheme="minorHAnsi"/>
            <w:noProof/>
            <w:webHidden/>
            <w:sz w:val="22"/>
            <w:szCs w:val="22"/>
          </w:rPr>
          <w:instrText xml:space="preserve"> PAGEREF _Toc534668815 \h </w:instrText>
        </w:r>
        <w:r w:rsidR="000A02CE" w:rsidRPr="000A02CE">
          <w:rPr>
            <w:rFonts w:asciiTheme="minorHAnsi" w:hAnsiTheme="minorHAnsi" w:cstheme="minorHAnsi"/>
            <w:noProof/>
            <w:webHidden/>
            <w:sz w:val="22"/>
            <w:szCs w:val="22"/>
          </w:rPr>
        </w:r>
        <w:r w:rsidR="000A02CE" w:rsidRPr="000A02CE">
          <w:rPr>
            <w:rFonts w:asciiTheme="minorHAnsi" w:hAnsiTheme="minorHAnsi" w:cstheme="minorHAnsi"/>
            <w:noProof/>
            <w:webHidden/>
            <w:sz w:val="22"/>
            <w:szCs w:val="22"/>
          </w:rPr>
          <w:fldChar w:fldCharType="separate"/>
        </w:r>
        <w:r w:rsidR="000A02CE" w:rsidRPr="000A02CE">
          <w:rPr>
            <w:rFonts w:asciiTheme="minorHAnsi" w:hAnsiTheme="minorHAnsi" w:cstheme="minorHAnsi"/>
            <w:noProof/>
            <w:webHidden/>
            <w:sz w:val="22"/>
            <w:szCs w:val="22"/>
          </w:rPr>
          <w:t>37</w:t>
        </w:r>
        <w:r w:rsidR="000A02CE" w:rsidRPr="000A02CE">
          <w:rPr>
            <w:rFonts w:asciiTheme="minorHAnsi" w:hAnsiTheme="minorHAnsi" w:cstheme="minorHAnsi"/>
            <w:noProof/>
            <w:webHidden/>
            <w:sz w:val="22"/>
            <w:szCs w:val="22"/>
          </w:rPr>
          <w:fldChar w:fldCharType="end"/>
        </w:r>
      </w:hyperlink>
    </w:p>
    <w:p w:rsidR="000A02CE" w:rsidRDefault="000C26A4" w:rsidP="000A02CE">
      <w:pPr>
        <w:pStyle w:val="TOC1"/>
        <w:rPr>
          <w:rFonts w:asciiTheme="minorHAnsi" w:eastAsiaTheme="minorEastAsia" w:hAnsiTheme="minorHAnsi" w:cstheme="minorBidi"/>
          <w:noProof/>
          <w:sz w:val="22"/>
          <w:szCs w:val="22"/>
          <w:lang w:eastAsia="zh-CN"/>
        </w:rPr>
      </w:pPr>
      <w:hyperlink w:anchor="_Toc534668816" w:history="1">
        <w:r w:rsidR="000A02CE" w:rsidRPr="00FB5C19">
          <w:rPr>
            <w:rStyle w:val="a7"/>
            <w:rFonts w:ascii="微软雅黑" w:eastAsia="微软雅黑" w:hAnsi="微软雅黑" w:cs="微软雅黑" w:hint="eastAsia"/>
            <w:noProof/>
            <w:sz w:val="22"/>
            <w:szCs w:val="22"/>
          </w:rPr>
          <w:t>Ⅵ</w:t>
        </w:r>
        <w:r w:rsidR="000A02CE" w:rsidRPr="00FB5C19">
          <w:rPr>
            <w:rStyle w:val="a7"/>
            <w:rFonts w:asciiTheme="minorHAnsi" w:hAnsiTheme="minorHAnsi" w:cstheme="minorHAnsi"/>
            <w:noProof/>
            <w:sz w:val="22"/>
            <w:szCs w:val="22"/>
          </w:rPr>
          <w:t>. Bibliography</w:t>
        </w:r>
        <w:r w:rsidR="000A02CE" w:rsidRPr="000A02CE">
          <w:rPr>
            <w:rFonts w:asciiTheme="minorHAnsi" w:hAnsiTheme="minorHAnsi" w:cstheme="minorHAnsi"/>
            <w:noProof/>
            <w:webHidden/>
            <w:sz w:val="22"/>
            <w:szCs w:val="22"/>
          </w:rPr>
          <w:tab/>
        </w:r>
        <w:r w:rsidR="000A02CE" w:rsidRPr="000A02CE">
          <w:rPr>
            <w:rFonts w:asciiTheme="minorHAnsi" w:hAnsiTheme="minorHAnsi" w:cstheme="minorHAnsi"/>
            <w:noProof/>
            <w:webHidden/>
            <w:sz w:val="22"/>
            <w:szCs w:val="22"/>
          </w:rPr>
          <w:fldChar w:fldCharType="begin"/>
        </w:r>
        <w:r w:rsidR="000A02CE" w:rsidRPr="000A02CE">
          <w:rPr>
            <w:rFonts w:asciiTheme="minorHAnsi" w:hAnsiTheme="minorHAnsi" w:cstheme="minorHAnsi"/>
            <w:noProof/>
            <w:webHidden/>
            <w:sz w:val="22"/>
            <w:szCs w:val="22"/>
          </w:rPr>
          <w:instrText xml:space="preserve"> PAGEREF _Toc534668816 \h </w:instrText>
        </w:r>
        <w:r w:rsidR="000A02CE" w:rsidRPr="000A02CE">
          <w:rPr>
            <w:rFonts w:asciiTheme="minorHAnsi" w:hAnsiTheme="minorHAnsi" w:cstheme="minorHAnsi"/>
            <w:noProof/>
            <w:webHidden/>
            <w:sz w:val="22"/>
            <w:szCs w:val="22"/>
          </w:rPr>
        </w:r>
        <w:r w:rsidR="000A02CE" w:rsidRPr="000A02CE">
          <w:rPr>
            <w:rFonts w:asciiTheme="minorHAnsi" w:hAnsiTheme="minorHAnsi" w:cstheme="minorHAnsi"/>
            <w:noProof/>
            <w:webHidden/>
            <w:sz w:val="22"/>
            <w:szCs w:val="22"/>
          </w:rPr>
          <w:fldChar w:fldCharType="separate"/>
        </w:r>
        <w:r w:rsidR="000A02CE" w:rsidRPr="000A02CE">
          <w:rPr>
            <w:rFonts w:asciiTheme="minorHAnsi" w:hAnsiTheme="minorHAnsi" w:cstheme="minorHAnsi"/>
            <w:noProof/>
            <w:webHidden/>
            <w:sz w:val="22"/>
            <w:szCs w:val="22"/>
          </w:rPr>
          <w:t>38</w:t>
        </w:r>
        <w:r w:rsidR="000A02CE" w:rsidRPr="000A02CE">
          <w:rPr>
            <w:rFonts w:asciiTheme="minorHAnsi" w:hAnsiTheme="minorHAnsi" w:cstheme="minorHAnsi"/>
            <w:noProof/>
            <w:webHidden/>
            <w:sz w:val="22"/>
            <w:szCs w:val="22"/>
          </w:rPr>
          <w:fldChar w:fldCharType="end"/>
        </w:r>
      </w:hyperlink>
    </w:p>
    <w:p w:rsidR="00066133" w:rsidRDefault="00905EF3" w:rsidP="00066133">
      <w:pPr>
        <w:pStyle w:val="Subtitle1"/>
        <w:rPr>
          <w:lang w:val="en-US"/>
        </w:rPr>
      </w:pPr>
      <w:r>
        <w:rPr>
          <w:lang w:val="en-US"/>
        </w:rPr>
        <w:fldChar w:fldCharType="end"/>
      </w:r>
      <w:r w:rsidR="00066133">
        <w:rPr>
          <w:lang w:val="en-US"/>
        </w:rPr>
        <w:br w:type="page"/>
      </w:r>
    </w:p>
    <w:p w:rsidR="00066133" w:rsidRDefault="005C396A" w:rsidP="00905EF3">
      <w:pPr>
        <w:pStyle w:val="1"/>
        <w:numPr>
          <w:ilvl w:val="0"/>
          <w:numId w:val="0"/>
        </w:numPr>
        <w:rPr>
          <w:rFonts w:asciiTheme="minorHAnsi" w:hAnsiTheme="minorHAnsi" w:cstheme="minorHAnsi"/>
          <w:color w:val="auto"/>
          <w:sz w:val="36"/>
          <w:szCs w:val="36"/>
        </w:rPr>
      </w:pPr>
      <w:bookmarkStart w:id="11" w:name="_Toc534668787"/>
      <w:bookmarkStart w:id="12" w:name="_Toc534668805"/>
      <w:r w:rsidRPr="00017504">
        <w:rPr>
          <w:color w:val="222222"/>
        </w:rPr>
        <w:lastRenderedPageBreak/>
        <w:t>I.</w:t>
      </w:r>
      <w:r w:rsidRPr="00905EF3">
        <w:rPr>
          <w:rFonts w:asciiTheme="minorHAnsi" w:hAnsiTheme="minorHAnsi" w:cstheme="minorHAnsi"/>
          <w:color w:val="auto"/>
          <w:sz w:val="36"/>
          <w:szCs w:val="36"/>
        </w:rPr>
        <w:t xml:space="preserve"> </w:t>
      </w:r>
      <w:r w:rsidR="00066133" w:rsidRPr="00905EF3">
        <w:rPr>
          <w:rFonts w:asciiTheme="minorHAnsi" w:hAnsiTheme="minorHAnsi" w:cstheme="minorHAnsi"/>
          <w:color w:val="auto"/>
          <w:sz w:val="36"/>
          <w:szCs w:val="36"/>
        </w:rPr>
        <w:t>Introduction</w:t>
      </w:r>
      <w:bookmarkEnd w:id="11"/>
      <w:bookmarkEnd w:id="12"/>
    </w:p>
    <w:p w:rsidR="00905EF3" w:rsidRPr="00905EF3" w:rsidRDefault="00905EF3" w:rsidP="00905EF3"/>
    <w:p w:rsidR="00066133" w:rsidRPr="00334AB4" w:rsidRDefault="00066133" w:rsidP="00066133">
      <w:pPr>
        <w:jc w:val="both"/>
        <w:rPr>
          <w:rFonts w:ascii="Arial" w:hAnsi="Arial" w:cs="Arial"/>
          <w:sz w:val="22"/>
          <w:szCs w:val="22"/>
        </w:rPr>
      </w:pPr>
    </w:p>
    <w:p w:rsidR="00066133" w:rsidRPr="005C396A" w:rsidRDefault="00066133" w:rsidP="005C396A">
      <w:pPr>
        <w:spacing w:line="480" w:lineRule="auto"/>
        <w:jc w:val="both"/>
        <w:rPr>
          <w:rFonts w:ascii="Calibri" w:hAnsi="Calibri" w:cs="Calibri"/>
          <w:sz w:val="22"/>
          <w:szCs w:val="22"/>
        </w:rPr>
      </w:pPr>
      <w:bookmarkStart w:id="13" w:name="OLE_LINK75"/>
      <w:bookmarkStart w:id="14" w:name="OLE_LINK76"/>
      <w:bookmarkStart w:id="15" w:name="OLE_LINK1"/>
      <w:bookmarkStart w:id="16" w:name="OLE_LINK2"/>
      <w:r w:rsidRPr="005C396A">
        <w:rPr>
          <w:rFonts w:ascii="Calibri" w:hAnsi="Calibri" w:cs="Calibri"/>
          <w:sz w:val="22"/>
          <w:szCs w:val="22"/>
        </w:rPr>
        <w:t>The issue of wage gap between different genders</w:t>
      </w:r>
      <w:bookmarkEnd w:id="13"/>
      <w:bookmarkEnd w:id="14"/>
      <w:r w:rsidRPr="005C396A">
        <w:rPr>
          <w:rFonts w:ascii="Calibri" w:hAnsi="Calibri" w:cs="Calibri"/>
          <w:sz w:val="22"/>
          <w:szCs w:val="22"/>
        </w:rPr>
        <w:t xml:space="preserve"> has been a long-lasting controversial topic</w:t>
      </w:r>
      <w:bookmarkStart w:id="17" w:name="OLE_LINK3"/>
      <w:bookmarkStart w:id="18" w:name="OLE_LINK4"/>
      <w:bookmarkEnd w:id="15"/>
      <w:bookmarkEnd w:id="16"/>
      <w:r w:rsidRPr="005C396A">
        <w:rPr>
          <w:rFonts w:ascii="Calibri" w:hAnsi="Calibri" w:cs="Calibri"/>
          <w:sz w:val="22"/>
          <w:szCs w:val="22"/>
        </w:rPr>
        <w:t>, and this problem has plagued women for decades. Income disparity is likely to reinforce stereotypes about women and subconsciously deepen gender discrimination.</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In reality, organizations and individuals from different fields have made great efforts to reduce the inequality.</w:t>
      </w:r>
      <w:bookmarkEnd w:id="17"/>
      <w:bookmarkEnd w:id="18"/>
      <w:r w:rsidRPr="005C396A">
        <w:rPr>
          <w:rFonts w:ascii="Calibri" w:hAnsi="Calibri" w:cs="Calibri"/>
          <w:sz w:val="22"/>
          <w:szCs w:val="22"/>
        </w:rPr>
        <w:t xml:space="preserve"> As early as 1996, the National Committee on Pay Equity had set up a symbolic day, called </w:t>
      </w:r>
      <w:bookmarkStart w:id="19" w:name="OLE_LINK83"/>
      <w:bookmarkStart w:id="20" w:name="OLE_LINK84"/>
      <w:r w:rsidRPr="005C396A">
        <w:rPr>
          <w:rFonts w:ascii="Calibri" w:hAnsi="Calibri" w:cs="Calibri"/>
          <w:sz w:val="22"/>
          <w:szCs w:val="22"/>
        </w:rPr>
        <w:t>Equal Pay Day</w:t>
      </w:r>
      <w:bookmarkEnd w:id="19"/>
      <w:bookmarkEnd w:id="20"/>
      <w:r w:rsidRPr="005C396A">
        <w:rPr>
          <w:rFonts w:ascii="Calibri" w:hAnsi="Calibri" w:cs="Calibri"/>
          <w:sz w:val="22"/>
          <w:szCs w:val="22"/>
        </w:rPr>
        <w:t xml:space="preserve">, aiming to eliminate the gender income discrimination (Gibbon, 2018). </w:t>
      </w:r>
      <w:bookmarkStart w:id="21" w:name="OLE_LINK81"/>
      <w:bookmarkStart w:id="22" w:name="OLE_LINK82"/>
      <w:r w:rsidRPr="005C396A">
        <w:rPr>
          <w:rFonts w:ascii="Calibri" w:hAnsi="Calibri" w:cs="Calibri"/>
          <w:sz w:val="22"/>
          <w:szCs w:val="22"/>
        </w:rPr>
        <w:t xml:space="preserve">Recently, the </w:t>
      </w:r>
      <w:bookmarkStart w:id="23" w:name="OLE_LINK85"/>
      <w:bookmarkStart w:id="24" w:name="OLE_LINK86"/>
      <w:r w:rsidRPr="005C396A">
        <w:rPr>
          <w:rFonts w:ascii="Calibri" w:hAnsi="Calibri" w:cs="Calibri"/>
          <w:sz w:val="22"/>
          <w:szCs w:val="22"/>
        </w:rPr>
        <w:t>PayMeToo</w:t>
      </w:r>
      <w:bookmarkEnd w:id="23"/>
      <w:bookmarkEnd w:id="24"/>
      <w:r w:rsidRPr="005C396A">
        <w:rPr>
          <w:rFonts w:ascii="Calibri" w:hAnsi="Calibri" w:cs="Calibri"/>
          <w:sz w:val="22"/>
          <w:szCs w:val="22"/>
        </w:rPr>
        <w:t xml:space="preserve">, a campaign encourages employers to be accountable to women, which was also </w:t>
      </w:r>
      <w:bookmarkStart w:id="25" w:name="OLE_LINK179"/>
      <w:bookmarkStart w:id="26" w:name="OLE_LINK180"/>
      <w:r w:rsidRPr="005C396A">
        <w:rPr>
          <w:rFonts w:ascii="Calibri" w:hAnsi="Calibri" w:cs="Calibri"/>
          <w:sz w:val="22"/>
          <w:szCs w:val="22"/>
        </w:rPr>
        <w:t>in full swing</w:t>
      </w:r>
      <w:bookmarkEnd w:id="25"/>
      <w:bookmarkEnd w:id="26"/>
      <w:r w:rsidRPr="005C396A">
        <w:rPr>
          <w:rFonts w:ascii="Calibri" w:hAnsi="Calibri" w:cs="Calibri"/>
          <w:sz w:val="22"/>
          <w:szCs w:val="22"/>
        </w:rPr>
        <w:t xml:space="preserve"> in Britain (Topping, 2018).</w:t>
      </w:r>
    </w:p>
    <w:bookmarkEnd w:id="21"/>
    <w:bookmarkEnd w:id="22"/>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bookmarkStart w:id="27" w:name="OLE_LINK5"/>
      <w:bookmarkStart w:id="28" w:name="OLE_LINK6"/>
      <w:r w:rsidRPr="005C396A">
        <w:rPr>
          <w:rFonts w:ascii="Calibri" w:hAnsi="Calibri" w:cs="Calibri"/>
          <w:sz w:val="22"/>
          <w:szCs w:val="22"/>
        </w:rPr>
        <w:t xml:space="preserve">However, these efforts have not achieved great success yet. </w:t>
      </w:r>
      <w:bookmarkStart w:id="29" w:name="OLE_LINK87"/>
      <w:bookmarkStart w:id="30" w:name="OLE_LINK88"/>
      <w:r w:rsidRPr="005C396A">
        <w:rPr>
          <w:rFonts w:ascii="Calibri" w:hAnsi="Calibri" w:cs="Calibri"/>
          <w:sz w:val="22"/>
          <w:szCs w:val="22"/>
        </w:rPr>
        <w:t>A</w:t>
      </w:r>
      <w:bookmarkStart w:id="31" w:name="OLE_LINK91"/>
      <w:bookmarkStart w:id="32" w:name="OLE_LINK92"/>
      <w:bookmarkEnd w:id="29"/>
      <w:bookmarkEnd w:id="30"/>
      <w:r w:rsidRPr="005C396A">
        <w:rPr>
          <w:rFonts w:ascii="Calibri" w:hAnsi="Calibri" w:cs="Calibri"/>
          <w:sz w:val="22"/>
          <w:szCs w:val="22"/>
        </w:rPr>
        <w:t xml:space="preserve"> census published by the U.S. Department of Commerce this year shows that full-time female income accounts for only 80.5% of men's income under the same working conditions in 2017, and there are no obvious improvements compared with the data in 2016 (Fontenot et al., 2018).</w:t>
      </w:r>
      <w:bookmarkEnd w:id="31"/>
      <w:bookmarkEnd w:id="32"/>
      <w:r w:rsidRPr="005C396A">
        <w:rPr>
          <w:rFonts w:ascii="Calibri" w:hAnsi="Calibri" w:cs="Calibri"/>
          <w:sz w:val="22"/>
          <w:szCs w:val="22"/>
        </w:rPr>
        <w:t xml:space="preserve"> If annual income ratios continue to change at the same rate as they have since 1960, it will take another 41 years to reach parity</w:t>
      </w:r>
      <w:bookmarkEnd w:id="27"/>
      <w:bookmarkEnd w:id="28"/>
      <w:r w:rsidRPr="005C396A">
        <w:rPr>
          <w:rFonts w:ascii="Calibri" w:hAnsi="Calibri" w:cs="Calibri"/>
          <w:sz w:val="22"/>
          <w:szCs w:val="22"/>
        </w:rPr>
        <w:t xml:space="preserve"> (Institute for Women's Policy Research, 2018)</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bookmarkStart w:id="33" w:name="OLE_LINK167"/>
      <w:bookmarkStart w:id="34" w:name="OLE_LINK168"/>
      <w:r w:rsidRPr="005C396A">
        <w:rPr>
          <w:rFonts w:ascii="Calibri" w:hAnsi="Calibri" w:cs="Calibri"/>
          <w:sz w:val="22"/>
          <w:szCs w:val="22"/>
        </w:rPr>
        <w:t>To eliminate gender pay gap, it is important to analyze the causes of this problem. An idea given by Stanley</w:t>
      </w:r>
      <w:bookmarkEnd w:id="33"/>
      <w:bookmarkEnd w:id="34"/>
      <w:r w:rsidRPr="005C396A">
        <w:rPr>
          <w:rFonts w:ascii="Calibri" w:hAnsi="Calibri" w:cs="Calibri"/>
          <w:sz w:val="22"/>
          <w:szCs w:val="22"/>
        </w:rPr>
        <w:t xml:space="preserve"> and Jarrell (1998) suggests that women usually focus more on family production and parenting, which leads them to lose opportunities to develop their careers for a long time and fail to accumulate the corresponding human capital in their work. From a historical perspective, men and women have assumed different roles in their families and economies (ibid.). However, these opinions, which are based on artificial statistics or experience, are difficult to be accurate and credible.</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bookmarkStart w:id="35" w:name="OLE_LINK93"/>
      <w:bookmarkStart w:id="36" w:name="OLE_LINK94"/>
      <w:r w:rsidRPr="005C396A">
        <w:rPr>
          <w:rFonts w:ascii="Calibri" w:hAnsi="Calibri" w:cs="Calibri"/>
          <w:sz w:val="22"/>
          <w:szCs w:val="22"/>
        </w:rPr>
        <w:t xml:space="preserve">In the era of digital society, an increasing amount of digitized data and statistical tools provide researchers with a more scientific and cost-effective way to discover the essence of cultural and social </w:t>
      </w:r>
      <w:r w:rsidRPr="005C396A">
        <w:rPr>
          <w:rFonts w:ascii="Calibri" w:hAnsi="Calibri" w:cs="Calibri"/>
          <w:sz w:val="22"/>
          <w:szCs w:val="22"/>
        </w:rPr>
        <w:lastRenderedPageBreak/>
        <w:t>phenomena.</w:t>
      </w:r>
      <w:bookmarkEnd w:id="35"/>
      <w:bookmarkEnd w:id="36"/>
      <w:r w:rsidRPr="005C396A">
        <w:rPr>
          <w:rFonts w:ascii="Calibri" w:hAnsi="Calibri" w:cs="Calibri"/>
          <w:sz w:val="22"/>
          <w:szCs w:val="22"/>
        </w:rPr>
        <w:t xml:space="preserve"> </w:t>
      </w:r>
      <w:bookmarkStart w:id="37" w:name="OLE_LINK183"/>
      <w:bookmarkStart w:id="38" w:name="OLE_LINK184"/>
      <w:r w:rsidRPr="005C396A">
        <w:rPr>
          <w:rFonts w:ascii="Calibri" w:hAnsi="Calibri" w:cs="Calibri"/>
          <w:sz w:val="22"/>
          <w:szCs w:val="22"/>
        </w:rPr>
        <w:t>Manovich</w:t>
      </w:r>
      <w:bookmarkEnd w:id="37"/>
      <w:bookmarkEnd w:id="38"/>
      <w:r w:rsidRPr="005C396A">
        <w:rPr>
          <w:rFonts w:ascii="Calibri" w:hAnsi="Calibri" w:cs="Calibri"/>
          <w:sz w:val="22"/>
          <w:szCs w:val="22"/>
        </w:rPr>
        <w:t xml:space="preserve"> (2005, in Manovich, 2016) develops a concept of cultural analytics, which refers to the analysis of large amounts of cultural data through computer and visualization technology. This concept has been widely applied to the study of digital humanities today. Researchers could get deeper insights from culture and society by collecting and processing massive datasets from the target population. </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 xml:space="preserve">In this study, </w:t>
      </w:r>
      <w:bookmarkStart w:id="39" w:name="OLE_LINK205"/>
      <w:bookmarkStart w:id="40" w:name="OLE_LINK206"/>
      <w:r w:rsidRPr="005C396A">
        <w:rPr>
          <w:rFonts w:ascii="Calibri" w:hAnsi="Calibri" w:cs="Calibri"/>
          <w:sz w:val="22"/>
          <w:szCs w:val="22"/>
        </w:rPr>
        <w:t xml:space="preserve">R scrips, predicting modeling and binomial regression analysis </w:t>
      </w:r>
      <w:bookmarkEnd w:id="39"/>
      <w:bookmarkEnd w:id="40"/>
      <w:r w:rsidRPr="005C396A">
        <w:rPr>
          <w:rFonts w:ascii="Calibri" w:hAnsi="Calibri" w:cs="Calibri"/>
          <w:sz w:val="22"/>
          <w:szCs w:val="22"/>
        </w:rPr>
        <w:t xml:space="preserve">would be used to study the relevant variables related to income in the "Census Income" dataset and analyzed the data structure under different variables more specifically. </w:t>
      </w:r>
      <w:bookmarkStart w:id="41" w:name="OLE_LINK201"/>
      <w:bookmarkStart w:id="42" w:name="OLE_LINK202"/>
      <w:r w:rsidRPr="005C396A">
        <w:rPr>
          <w:rFonts w:ascii="Calibri" w:hAnsi="Calibri" w:cs="Calibri"/>
          <w:sz w:val="22"/>
          <w:szCs w:val="22"/>
        </w:rPr>
        <w:t>I aim to identify the phenomenon of gender wage gap inequity caused by different factors in the context of digital social analysis</w:t>
      </w:r>
      <w:bookmarkEnd w:id="41"/>
      <w:bookmarkEnd w:id="42"/>
      <w:r w:rsidRPr="005C396A">
        <w:rPr>
          <w:rFonts w:ascii="Calibri" w:hAnsi="Calibri" w:cs="Calibri"/>
          <w:sz w:val="22"/>
          <w:szCs w:val="22"/>
        </w:rPr>
        <w:t xml:space="preserve"> </w:t>
      </w:r>
      <w:bookmarkStart w:id="43" w:name="OLE_LINK203"/>
      <w:bookmarkStart w:id="44" w:name="OLE_LINK204"/>
      <w:r w:rsidRPr="005C396A">
        <w:rPr>
          <w:rFonts w:ascii="Calibri" w:hAnsi="Calibri" w:cs="Calibri"/>
          <w:sz w:val="22"/>
          <w:szCs w:val="22"/>
        </w:rPr>
        <w:t>and to provide more specific suggestions for further narrowing the income gap.</w:t>
      </w:r>
      <w:bookmarkEnd w:id="43"/>
      <w:bookmarkEnd w:id="44"/>
    </w:p>
    <w:p w:rsidR="005C396A" w:rsidRPr="005C396A" w:rsidRDefault="005C396A" w:rsidP="005C396A">
      <w:pPr>
        <w:spacing w:line="480" w:lineRule="auto"/>
        <w:jc w:val="both"/>
        <w:rPr>
          <w:rFonts w:ascii="Calibri" w:hAnsi="Calibri" w:cs="Calibri"/>
          <w:sz w:val="22"/>
          <w:szCs w:val="22"/>
        </w:rPr>
      </w:pPr>
    </w:p>
    <w:p w:rsidR="005C396A" w:rsidRPr="005C396A" w:rsidRDefault="005C396A" w:rsidP="005C396A">
      <w:pPr>
        <w:spacing w:line="480" w:lineRule="auto"/>
        <w:jc w:val="both"/>
        <w:rPr>
          <w:rFonts w:ascii="Calibri" w:hAnsi="Calibri" w:cs="Calibri"/>
          <w:color w:val="222222"/>
          <w:sz w:val="22"/>
          <w:szCs w:val="22"/>
          <w:shd w:val="clear" w:color="auto" w:fill="F8F9FA"/>
        </w:rPr>
      </w:pPr>
    </w:p>
    <w:p w:rsidR="005C396A" w:rsidRPr="005C396A" w:rsidRDefault="005C396A" w:rsidP="005C396A">
      <w:pPr>
        <w:pStyle w:val="Subtitle1"/>
        <w:spacing w:line="480" w:lineRule="auto"/>
        <w:jc w:val="both"/>
        <w:rPr>
          <w:rFonts w:ascii="Calibri" w:hAnsi="Calibri" w:cs="Calibri"/>
          <w:sz w:val="22"/>
          <w:szCs w:val="22"/>
          <w:shd w:val="clear" w:color="auto" w:fill="F8F9FA"/>
        </w:rPr>
      </w:pPr>
      <w:r w:rsidRPr="005C396A">
        <w:rPr>
          <w:rFonts w:ascii="Calibri" w:hAnsi="Calibri" w:cs="Calibri"/>
          <w:sz w:val="22"/>
          <w:szCs w:val="22"/>
          <w:shd w:val="clear" w:color="auto" w:fill="F8F9FA"/>
        </w:rPr>
        <w:br w:type="page"/>
      </w:r>
    </w:p>
    <w:p w:rsidR="00066133" w:rsidRDefault="005C396A" w:rsidP="00905EF3">
      <w:pPr>
        <w:pStyle w:val="1"/>
        <w:numPr>
          <w:ilvl w:val="0"/>
          <w:numId w:val="0"/>
        </w:numPr>
        <w:rPr>
          <w:rFonts w:asciiTheme="minorHAnsi" w:hAnsiTheme="minorHAnsi" w:cstheme="minorHAnsi"/>
          <w:color w:val="auto"/>
          <w:sz w:val="36"/>
          <w:szCs w:val="36"/>
        </w:rPr>
      </w:pPr>
      <w:bookmarkStart w:id="45" w:name="_Toc534668788"/>
      <w:bookmarkStart w:id="46" w:name="_Toc534668806"/>
      <w:r w:rsidRPr="00905EF3">
        <w:rPr>
          <w:rFonts w:asciiTheme="minorHAnsi" w:hAnsiTheme="minorHAnsi" w:cstheme="minorHAnsi"/>
          <w:color w:val="auto"/>
          <w:sz w:val="36"/>
          <w:szCs w:val="36"/>
        </w:rPr>
        <w:lastRenderedPageBreak/>
        <w:t xml:space="preserve">II. </w:t>
      </w:r>
      <w:r w:rsidR="00066133" w:rsidRPr="00905EF3">
        <w:rPr>
          <w:rFonts w:asciiTheme="minorHAnsi" w:hAnsiTheme="minorHAnsi" w:cstheme="minorHAnsi"/>
          <w:color w:val="auto"/>
          <w:sz w:val="36"/>
          <w:szCs w:val="36"/>
        </w:rPr>
        <w:t>Data screening and acquisition</w:t>
      </w:r>
      <w:bookmarkEnd w:id="45"/>
      <w:bookmarkEnd w:id="46"/>
    </w:p>
    <w:p w:rsidR="00905EF3" w:rsidRPr="00905EF3" w:rsidRDefault="00905EF3" w:rsidP="00905EF3"/>
    <w:p w:rsidR="00066133" w:rsidRPr="005C396A" w:rsidRDefault="00066133" w:rsidP="005C396A">
      <w:pPr>
        <w:spacing w:line="480" w:lineRule="auto"/>
        <w:jc w:val="both"/>
        <w:rPr>
          <w:rFonts w:ascii="Calibri" w:hAnsi="Calibri" w:cs="Calibri"/>
          <w:sz w:val="22"/>
          <w:szCs w:val="22"/>
        </w:rPr>
      </w:pPr>
      <w:bookmarkStart w:id="47" w:name="OLE_LINK95"/>
      <w:bookmarkStart w:id="48" w:name="OLE_LINK96"/>
      <w:bookmarkStart w:id="49" w:name="OLE_LINK97"/>
      <w:bookmarkStart w:id="50" w:name="OLE_LINK98"/>
      <w:r w:rsidRPr="005C396A">
        <w:rPr>
          <w:rFonts w:ascii="Calibri" w:hAnsi="Calibri" w:cs="Calibri"/>
          <w:sz w:val="22"/>
          <w:szCs w:val="22"/>
        </w:rPr>
        <w:t>To pursue this analysis, it is important to obtain the data including all the factors that may affect income. But this is unrealistic, because it is difficult to pinpoint all the revenue-related factors without doing a lot of surveys and research, and organizations that count those data sets often refuse to disclose them because of privacy and other issues. However, not all factors are equally important to income levels. We can learn from some of the commonly accepted factors or inferences from previous studies to find out the reasons that affect the income imbalance by controlling and comparing these variables.</w:t>
      </w:r>
    </w:p>
    <w:bookmarkEnd w:id="47"/>
    <w:bookmarkEnd w:id="48"/>
    <w:bookmarkEnd w:id="49"/>
    <w:bookmarkEnd w:id="50"/>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 xml:space="preserve">Researchers generally believe that education background, career choice and working-hours play an important role in personal salary (Salary.com, 2018; Discover your money, 2017; Mehdikarimi et al., 2015). </w:t>
      </w:r>
      <w:bookmarkStart w:id="51" w:name="OLE_LINK105"/>
      <w:bookmarkStart w:id="52" w:name="OLE_LINK106"/>
      <w:r w:rsidRPr="005C396A">
        <w:rPr>
          <w:rFonts w:ascii="Calibri" w:hAnsi="Calibri" w:cs="Calibri"/>
          <w:sz w:val="22"/>
          <w:szCs w:val="22"/>
        </w:rPr>
        <w:t xml:space="preserve">In addition, </w:t>
      </w:r>
      <w:bookmarkStart w:id="53" w:name="OLE_LINK107"/>
      <w:bookmarkStart w:id="54" w:name="OLE_LINK108"/>
      <w:r w:rsidRPr="005C396A">
        <w:rPr>
          <w:rFonts w:ascii="Calibri" w:hAnsi="Calibri" w:cs="Calibri"/>
          <w:sz w:val="22"/>
          <w:szCs w:val="22"/>
        </w:rPr>
        <w:t xml:space="preserve">a study did by Huber, Bookstein and Fieder (2010) indicates that the physical characteristics and socio-economic status of women determine that they have to spend more time on fertility and family. </w:t>
      </w:r>
      <w:bookmarkEnd w:id="53"/>
      <w:bookmarkEnd w:id="54"/>
      <w:r w:rsidRPr="005C396A">
        <w:rPr>
          <w:rFonts w:ascii="Calibri" w:hAnsi="Calibri" w:cs="Calibri"/>
          <w:sz w:val="22"/>
          <w:szCs w:val="22"/>
        </w:rPr>
        <w:t xml:space="preserve">Therefore, employers are more willing to pay male candidates higher wages when they are hiring. </w:t>
      </w:r>
      <w:bookmarkEnd w:id="51"/>
      <w:bookmarkEnd w:id="52"/>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Based on these factors that affect income, I have found that a data frame in which each row corresponds to one person and the columns cover income, gender, and these factors are needed. Moreover, in order to ensure the accuracy of the prediction of the impact of different attributes on income, the instance should be as much as possible.</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 xml:space="preserve">Many attempts have been made but failed in the process of acquiring data. I first tried to get the data from data.gov, an official website created by U.S. government to provide machine readable data. But through keyword searches such as "income", "census" and </w:t>
      </w:r>
      <w:bookmarkStart w:id="55" w:name="OLE_LINK21"/>
      <w:bookmarkStart w:id="56" w:name="OLE_LINK22"/>
      <w:r w:rsidRPr="005C396A">
        <w:rPr>
          <w:rFonts w:ascii="Calibri" w:hAnsi="Calibri" w:cs="Calibri"/>
          <w:sz w:val="22"/>
          <w:szCs w:val="22"/>
        </w:rPr>
        <w:t>"</w:t>
      </w:r>
      <w:bookmarkEnd w:id="55"/>
      <w:bookmarkEnd w:id="56"/>
      <w:r w:rsidRPr="005C396A">
        <w:rPr>
          <w:rFonts w:ascii="Calibri" w:hAnsi="Calibri" w:cs="Calibri"/>
          <w:sz w:val="22"/>
          <w:szCs w:val="22"/>
        </w:rPr>
        <w:t xml:space="preserve">pay gap", I did not find data suitable for this project. Then, I attempted to get useful dataset from some existing studies. However, the data in those studies has been processed by the researchers and they did not disclose the </w:t>
      </w:r>
      <w:bookmarkStart w:id="57" w:name="OLE_LINK23"/>
      <w:bookmarkStart w:id="58" w:name="OLE_LINK24"/>
      <w:r w:rsidRPr="005C396A">
        <w:rPr>
          <w:rFonts w:ascii="Calibri" w:hAnsi="Calibri" w:cs="Calibri"/>
          <w:sz w:val="22"/>
          <w:szCs w:val="22"/>
        </w:rPr>
        <w:t xml:space="preserve">raw </w:t>
      </w:r>
      <w:bookmarkEnd w:id="57"/>
      <w:bookmarkEnd w:id="58"/>
      <w:r w:rsidRPr="005C396A">
        <w:rPr>
          <w:rFonts w:ascii="Calibri" w:hAnsi="Calibri" w:cs="Calibri"/>
          <w:sz w:val="22"/>
          <w:szCs w:val="22"/>
        </w:rPr>
        <w:t xml:space="preserve">data of their researches. </w:t>
      </w:r>
    </w:p>
    <w:p w:rsidR="00066133" w:rsidRPr="005C396A" w:rsidRDefault="00066133" w:rsidP="005C396A">
      <w:pPr>
        <w:spacing w:line="480" w:lineRule="auto"/>
        <w:jc w:val="both"/>
        <w:rPr>
          <w:rFonts w:ascii="Calibri" w:hAnsi="Calibri" w:cs="Calibri"/>
          <w:sz w:val="22"/>
          <w:szCs w:val="22"/>
        </w:rPr>
      </w:pPr>
    </w:p>
    <w:p w:rsidR="00864685" w:rsidRDefault="00066133" w:rsidP="005C396A">
      <w:pPr>
        <w:spacing w:line="480" w:lineRule="auto"/>
        <w:jc w:val="both"/>
        <w:rPr>
          <w:rFonts w:ascii="Calibri" w:hAnsi="Calibri" w:cs="Calibri"/>
          <w:sz w:val="22"/>
          <w:szCs w:val="22"/>
        </w:rPr>
      </w:pPr>
      <w:r w:rsidRPr="005C396A">
        <w:rPr>
          <w:rFonts w:ascii="Calibri" w:hAnsi="Calibri" w:cs="Calibri"/>
          <w:sz w:val="22"/>
          <w:szCs w:val="22"/>
        </w:rPr>
        <w:lastRenderedPageBreak/>
        <w:t>Finally, I get access to a suitable data set from the UC Irvine Machine Learning Repository. This data set, also known as "Census Income" data set, was extracted by Kohavi and Becker (1996) from the 1994 census database, which was originally used to predict whether an individual make over $50K per year. Although the data set has been around for 24 years, it still has great research value for this project. In this data frame including 32,560 instances and 14 different attributes, each row represents a respondent, and these attributes contain not only basic information such as gender, age, race and income, but also factors such as education, occupation, working hours, relationship and marital status that may cause income gap. Moreover, the names of the respondents in this data set have been removed, which ensures their privacy to the greatest extent.</w:t>
      </w:r>
    </w:p>
    <w:p w:rsidR="00864685" w:rsidRPr="00864685" w:rsidRDefault="00864685" w:rsidP="00864685">
      <w:pPr>
        <w:pStyle w:val="Subtitle1"/>
      </w:pPr>
      <w:r>
        <w:br w:type="page"/>
      </w:r>
    </w:p>
    <w:p w:rsidR="00066133" w:rsidRPr="00905EF3" w:rsidRDefault="00864685" w:rsidP="00905EF3">
      <w:pPr>
        <w:pStyle w:val="1"/>
        <w:numPr>
          <w:ilvl w:val="0"/>
          <w:numId w:val="0"/>
        </w:numPr>
        <w:rPr>
          <w:rFonts w:asciiTheme="minorHAnsi" w:hAnsiTheme="minorHAnsi" w:cstheme="minorHAnsi"/>
          <w:color w:val="auto"/>
          <w:sz w:val="36"/>
          <w:szCs w:val="36"/>
        </w:rPr>
      </w:pPr>
      <w:bookmarkStart w:id="59" w:name="_Toc534668789"/>
      <w:bookmarkStart w:id="60" w:name="_Toc534668807"/>
      <w:r w:rsidRPr="00905EF3">
        <w:rPr>
          <w:rFonts w:asciiTheme="minorHAnsi" w:hAnsiTheme="minorHAnsi" w:cstheme="minorHAnsi"/>
          <w:color w:val="auto"/>
          <w:sz w:val="36"/>
          <w:szCs w:val="36"/>
        </w:rPr>
        <w:lastRenderedPageBreak/>
        <w:t xml:space="preserve">III. </w:t>
      </w:r>
      <w:r w:rsidR="00066133" w:rsidRPr="00905EF3">
        <w:rPr>
          <w:rFonts w:asciiTheme="minorHAnsi" w:hAnsiTheme="minorHAnsi" w:cstheme="minorHAnsi"/>
          <w:color w:val="auto"/>
          <w:sz w:val="36"/>
          <w:szCs w:val="36"/>
        </w:rPr>
        <w:t>Aim and M</w:t>
      </w:r>
      <w:bookmarkStart w:id="61" w:name="OLE_LINK29"/>
      <w:bookmarkStart w:id="62" w:name="OLE_LINK30"/>
      <w:bookmarkStart w:id="63" w:name="OLE_LINK31"/>
      <w:r w:rsidR="00066133" w:rsidRPr="00905EF3">
        <w:rPr>
          <w:rFonts w:asciiTheme="minorHAnsi" w:hAnsiTheme="minorHAnsi" w:cstheme="minorHAnsi"/>
          <w:color w:val="auto"/>
          <w:sz w:val="36"/>
          <w:szCs w:val="36"/>
        </w:rPr>
        <w:t>ethodologies</w:t>
      </w:r>
      <w:bookmarkEnd w:id="61"/>
      <w:bookmarkEnd w:id="62"/>
      <w:bookmarkEnd w:id="63"/>
      <w:r w:rsidR="00066133" w:rsidRPr="00905EF3">
        <w:rPr>
          <w:rFonts w:asciiTheme="minorHAnsi" w:hAnsiTheme="minorHAnsi" w:cstheme="minorHAnsi"/>
          <w:color w:val="auto"/>
          <w:sz w:val="36"/>
          <w:szCs w:val="36"/>
        </w:rPr>
        <w:t xml:space="preserve"> of the Study</w:t>
      </w:r>
      <w:bookmarkEnd w:id="59"/>
      <w:bookmarkEnd w:id="60"/>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 xml:space="preserve">The purpose of this study is to investigate and analyze the income gaps between different genders and visualize them in a clear way. Therefore, this project will be analyzed from three aspects with different methodologies. </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eastAsiaTheme="minorEastAsia" w:hAnsi="Calibri" w:cs="Calibri"/>
          <w:kern w:val="2"/>
          <w:sz w:val="22"/>
          <w:szCs w:val="22"/>
        </w:rPr>
      </w:pPr>
      <w:r w:rsidRPr="005C396A">
        <w:rPr>
          <w:rFonts w:ascii="Calibri" w:eastAsiaTheme="minorEastAsia" w:hAnsi="Calibri" w:cs="Calibri"/>
          <w:kern w:val="2"/>
          <w:sz w:val="22"/>
          <w:szCs w:val="22"/>
        </w:rPr>
        <w:t xml:space="preserve">In the first part, I analyzed whether the gender income gap exists by comparing the proportion of men and women earning more than $50K per year under the same variables, like occupation and education. To implement it, I made use of </w:t>
      </w:r>
      <w:bookmarkStart w:id="64" w:name="OLE_LINK40"/>
      <w:bookmarkStart w:id="65" w:name="OLE_LINK41"/>
      <w:r w:rsidRPr="005C396A">
        <w:rPr>
          <w:rFonts w:ascii="Calibri" w:hAnsi="Calibri" w:cs="Calibri"/>
          <w:b/>
          <w:bCs/>
          <w:color w:val="357AA0"/>
          <w:sz w:val="22"/>
          <w:szCs w:val="22"/>
        </w:rPr>
        <w:t>dplyr</w:t>
      </w:r>
      <w:bookmarkEnd w:id="64"/>
      <w:bookmarkEnd w:id="65"/>
      <w:r w:rsidRPr="005C396A">
        <w:rPr>
          <w:rFonts w:ascii="Calibri" w:hAnsi="Calibri" w:cs="Calibri"/>
          <w:b/>
          <w:bCs/>
          <w:color w:val="357AA0"/>
          <w:sz w:val="22"/>
          <w:szCs w:val="22"/>
        </w:rPr>
        <w:t xml:space="preserve"> </w:t>
      </w:r>
      <w:bookmarkStart w:id="66" w:name="OLE_LINK32"/>
      <w:bookmarkStart w:id="67" w:name="OLE_LINK33"/>
      <w:r w:rsidRPr="005C396A">
        <w:rPr>
          <w:rFonts w:ascii="Calibri" w:eastAsiaTheme="minorEastAsia" w:hAnsi="Calibri" w:cs="Calibri"/>
          <w:kern w:val="2"/>
          <w:sz w:val="22"/>
          <w:szCs w:val="22"/>
        </w:rPr>
        <w:t>package</w:t>
      </w:r>
      <w:bookmarkEnd w:id="66"/>
      <w:bookmarkEnd w:id="67"/>
      <w:r w:rsidRPr="005C396A">
        <w:rPr>
          <w:rFonts w:ascii="Calibri" w:eastAsiaTheme="minorEastAsia" w:hAnsi="Calibri" w:cs="Calibri"/>
          <w:kern w:val="2"/>
          <w:sz w:val="22"/>
          <w:szCs w:val="22"/>
        </w:rPr>
        <w:t xml:space="preserve"> and </w:t>
      </w:r>
      <w:r w:rsidRPr="005C396A">
        <w:rPr>
          <w:rFonts w:ascii="Calibri" w:hAnsi="Calibri" w:cs="Calibri"/>
          <w:b/>
          <w:bCs/>
          <w:color w:val="357AA0"/>
          <w:sz w:val="22"/>
          <w:szCs w:val="22"/>
        </w:rPr>
        <w:t>ggplot2</w:t>
      </w:r>
      <w:r w:rsidRPr="005C396A">
        <w:rPr>
          <w:rFonts w:ascii="Calibri" w:eastAsiaTheme="minorEastAsia" w:hAnsi="Calibri" w:cs="Calibri"/>
          <w:kern w:val="2"/>
          <w:sz w:val="22"/>
          <w:szCs w:val="22"/>
        </w:rPr>
        <w:t xml:space="preserve"> package to aggregate data and to visualize it, following Blanke’s lecture notes (2018).</w:t>
      </w:r>
    </w:p>
    <w:p w:rsidR="00066133" w:rsidRPr="005C396A" w:rsidRDefault="00066133" w:rsidP="005C396A">
      <w:pPr>
        <w:spacing w:line="480" w:lineRule="auto"/>
        <w:jc w:val="both"/>
        <w:rPr>
          <w:rFonts w:ascii="Calibri" w:eastAsiaTheme="minorEastAsia" w:hAnsi="Calibri" w:cs="Calibri"/>
          <w:kern w:val="2"/>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eastAsiaTheme="minorEastAsia" w:hAnsi="Calibri" w:cs="Calibri"/>
          <w:kern w:val="2"/>
          <w:sz w:val="22"/>
          <w:szCs w:val="22"/>
        </w:rPr>
        <w:t xml:space="preserve">In the second part, a decision tree and a neural network were built respectively to analyze the influence of different variables on the income level. </w:t>
      </w:r>
      <w:r w:rsidRPr="005C396A">
        <w:rPr>
          <w:rFonts w:ascii="Calibri" w:hAnsi="Calibri" w:cs="Calibri"/>
          <w:sz w:val="22"/>
          <w:szCs w:val="22"/>
        </w:rPr>
        <w:t xml:space="preserve">Through the representation of the decision tree and </w:t>
      </w:r>
      <w:r w:rsidRPr="005C396A">
        <w:rPr>
          <w:rFonts w:ascii="Calibri" w:hAnsi="Calibri" w:cs="Calibri"/>
          <w:color w:val="000000"/>
          <w:sz w:val="22"/>
          <w:szCs w:val="22"/>
          <w:shd w:val="clear" w:color="auto" w:fill="FFFFFF"/>
        </w:rPr>
        <w:t>neural network,</w:t>
      </w:r>
      <w:r w:rsidRPr="005C396A">
        <w:rPr>
          <w:rFonts w:ascii="Calibri" w:hAnsi="Calibri" w:cs="Calibri"/>
          <w:sz w:val="22"/>
          <w:szCs w:val="22"/>
        </w:rPr>
        <w:t xml:space="preserve"> the most important variables affecting the income level in the data set could be identified </w:t>
      </w:r>
      <w:r w:rsidRPr="005C396A">
        <w:rPr>
          <w:rFonts w:ascii="Calibri" w:hAnsi="Calibri" w:cs="Calibri"/>
          <w:color w:val="000000"/>
          <w:sz w:val="22"/>
          <w:szCs w:val="22"/>
          <w:shd w:val="clear" w:color="auto" w:fill="FFFFFF"/>
        </w:rPr>
        <w:t>(Pandey, 2018; Blanke, 2018).</w:t>
      </w:r>
    </w:p>
    <w:p w:rsidR="00066133" w:rsidRPr="005C396A" w:rsidRDefault="00066133" w:rsidP="005C396A">
      <w:pPr>
        <w:spacing w:line="480" w:lineRule="auto"/>
        <w:jc w:val="both"/>
        <w:rPr>
          <w:rFonts w:ascii="Calibri" w:eastAsiaTheme="minorEastAsia" w:hAnsi="Calibri" w:cs="Calibri"/>
          <w:kern w:val="2"/>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Because the income in the data set is a binary variable (</w:t>
      </w:r>
      <w:r w:rsidRPr="005C396A">
        <w:rPr>
          <w:rFonts w:ascii="Calibri" w:eastAsiaTheme="minorEastAsia" w:hAnsi="Calibri" w:cs="Calibri"/>
          <w:kern w:val="2"/>
          <w:sz w:val="22"/>
          <w:szCs w:val="22"/>
        </w:rPr>
        <w:t>whether each individual’</w:t>
      </w:r>
      <w:bookmarkStart w:id="68" w:name="OLE_LINK36"/>
      <w:bookmarkStart w:id="69" w:name="OLE_LINK37"/>
      <w:r w:rsidRPr="005C396A">
        <w:rPr>
          <w:rFonts w:ascii="Calibri" w:eastAsiaTheme="minorEastAsia" w:hAnsi="Calibri" w:cs="Calibri"/>
          <w:kern w:val="2"/>
          <w:sz w:val="22"/>
          <w:szCs w:val="22"/>
        </w:rPr>
        <w:t>s income is over $50</w:t>
      </w:r>
      <w:r w:rsidRPr="005C396A">
        <w:rPr>
          <w:rFonts w:ascii="Calibri" w:hAnsi="Calibri" w:cs="Calibri"/>
          <w:sz w:val="22"/>
          <w:szCs w:val="22"/>
        </w:rPr>
        <w:t>,</w:t>
      </w:r>
      <w:r w:rsidRPr="005C396A">
        <w:rPr>
          <w:rFonts w:ascii="Calibri" w:eastAsiaTheme="minorEastAsia" w:hAnsi="Calibri" w:cs="Calibri"/>
          <w:kern w:val="2"/>
          <w:sz w:val="22"/>
          <w:szCs w:val="22"/>
        </w:rPr>
        <w:t>000 or not</w:t>
      </w:r>
      <w:r w:rsidRPr="005C396A">
        <w:rPr>
          <w:rFonts w:ascii="Calibri" w:hAnsi="Calibri" w:cs="Calibri"/>
          <w:sz w:val="22"/>
          <w:szCs w:val="22"/>
        </w:rPr>
        <w:t xml:space="preserve">), </w:t>
      </w:r>
      <w:bookmarkEnd w:id="68"/>
      <w:bookmarkEnd w:id="69"/>
      <w:r w:rsidRPr="005C396A">
        <w:rPr>
          <w:rFonts w:ascii="Calibri" w:hAnsi="Calibri" w:cs="Calibri"/>
          <w:sz w:val="22"/>
          <w:szCs w:val="22"/>
        </w:rPr>
        <w:t xml:space="preserve">I used binomial logistic regression to further analyze the positive and negative effects of different factors on women's income by running the function </w:t>
      </w:r>
      <w:r w:rsidRPr="005C396A">
        <w:rPr>
          <w:rFonts w:ascii="Calibri" w:hAnsi="Calibri" w:cs="Calibri"/>
          <w:b/>
          <w:bCs/>
          <w:color w:val="357AA0"/>
          <w:sz w:val="22"/>
          <w:szCs w:val="22"/>
        </w:rPr>
        <w:t>glm()</w:t>
      </w:r>
      <w:r w:rsidRPr="005C396A">
        <w:rPr>
          <w:rFonts w:ascii="Calibri" w:hAnsi="Calibri" w:cs="Calibri"/>
          <w:sz w:val="22"/>
          <w:szCs w:val="22"/>
        </w:rPr>
        <w:t xml:space="preserve"> in the last section. After finishing it, it could be possible to draw a relatively comprehensive conclusion about the factors that cause lower incomes of women and to make some suggestions for narrowing the gender income gap.</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br w:type="page"/>
      </w:r>
    </w:p>
    <w:p w:rsidR="00066133" w:rsidRDefault="009815AB" w:rsidP="00905EF3">
      <w:pPr>
        <w:pStyle w:val="1"/>
        <w:numPr>
          <w:ilvl w:val="0"/>
          <w:numId w:val="0"/>
        </w:numPr>
        <w:rPr>
          <w:rFonts w:asciiTheme="minorHAnsi" w:hAnsiTheme="minorHAnsi" w:cstheme="minorHAnsi"/>
          <w:color w:val="auto"/>
          <w:sz w:val="36"/>
          <w:szCs w:val="36"/>
        </w:rPr>
      </w:pPr>
      <w:bookmarkStart w:id="70" w:name="_Toc534668790"/>
      <w:bookmarkStart w:id="71" w:name="_Toc534668808"/>
      <w:r w:rsidRPr="00905EF3">
        <w:rPr>
          <w:rFonts w:asciiTheme="minorHAnsi" w:hAnsiTheme="minorHAnsi" w:cstheme="minorHAnsi"/>
          <w:color w:val="auto"/>
          <w:sz w:val="36"/>
          <w:szCs w:val="36"/>
        </w:rPr>
        <w:lastRenderedPageBreak/>
        <w:t xml:space="preserve">IV. </w:t>
      </w:r>
      <w:r w:rsidR="00066133" w:rsidRPr="00905EF3">
        <w:rPr>
          <w:rFonts w:asciiTheme="minorHAnsi" w:hAnsiTheme="minorHAnsi" w:cstheme="minorHAnsi"/>
          <w:color w:val="auto"/>
          <w:sz w:val="36"/>
          <w:szCs w:val="36"/>
        </w:rPr>
        <w:t>Data processing and visualization</w:t>
      </w:r>
      <w:bookmarkEnd w:id="70"/>
      <w:bookmarkEnd w:id="71"/>
    </w:p>
    <w:p w:rsidR="00905EF3" w:rsidRPr="00905EF3" w:rsidRDefault="00905EF3" w:rsidP="00905EF3">
      <w:pPr>
        <w:pStyle w:val="2"/>
        <w:numPr>
          <w:ilvl w:val="0"/>
          <w:numId w:val="0"/>
        </w:numPr>
        <w:ind w:left="720"/>
      </w:pPr>
    </w:p>
    <w:p w:rsidR="00066133" w:rsidRPr="009815AB" w:rsidRDefault="00905EF3" w:rsidP="00905EF3">
      <w:pPr>
        <w:pStyle w:val="2"/>
        <w:numPr>
          <w:ilvl w:val="0"/>
          <w:numId w:val="0"/>
        </w:numPr>
        <w:rPr>
          <w:rFonts w:ascii="Calibri" w:eastAsia="DengXian" w:hAnsi="Calibri" w:cs="Calibri"/>
          <w:color w:val="357AA0"/>
          <w:sz w:val="22"/>
          <w:szCs w:val="22"/>
        </w:rPr>
      </w:pPr>
      <w:bookmarkStart w:id="72" w:name="_Toc534668791"/>
      <w:bookmarkStart w:id="73" w:name="_Toc534668809"/>
      <w:r>
        <w:rPr>
          <w:rFonts w:ascii="Calibri" w:eastAsia="DengXian" w:hAnsi="Calibri" w:cs="Calibri"/>
          <w:color w:val="357AA0"/>
          <w:sz w:val="22"/>
          <w:szCs w:val="22"/>
        </w:rPr>
        <w:t xml:space="preserve">1. </w:t>
      </w:r>
      <w:r w:rsidR="00066133" w:rsidRPr="009815AB">
        <w:rPr>
          <w:rFonts w:ascii="Calibri" w:eastAsia="DengXian" w:hAnsi="Calibri" w:cs="Calibri"/>
          <w:color w:val="357AA0"/>
          <w:sz w:val="22"/>
          <w:szCs w:val="22"/>
        </w:rPr>
        <w:t>Data Preparation</w:t>
      </w:r>
      <w:bookmarkEnd w:id="72"/>
      <w:bookmarkEnd w:id="73"/>
    </w:p>
    <w:p w:rsidR="00066133" w:rsidRPr="005C396A" w:rsidRDefault="00066133" w:rsidP="005C396A">
      <w:pPr>
        <w:spacing w:line="480" w:lineRule="auto"/>
        <w:jc w:val="both"/>
        <w:rPr>
          <w:rFonts w:ascii="Calibri" w:hAnsi="Calibri" w:cs="Calibri"/>
          <w:color w:val="000000"/>
          <w:sz w:val="22"/>
          <w:szCs w:val="22"/>
          <w:shd w:val="clear" w:color="auto" w:fill="FFFFFF"/>
        </w:rPr>
      </w:pPr>
      <w:r w:rsidRPr="005C396A">
        <w:rPr>
          <w:rFonts w:ascii="Calibri" w:hAnsi="Calibri" w:cs="Calibri"/>
          <w:sz w:val="22"/>
          <w:szCs w:val="22"/>
        </w:rPr>
        <w:t xml:space="preserve">In order to achieve subsequent analysis, the data is loaded into R Studio by using the function </w:t>
      </w:r>
      <w:r w:rsidRPr="001A1CBC">
        <w:rPr>
          <w:rFonts w:ascii="CourierNewPS" w:eastAsia="宋体" w:hAnsi="CourierNewPS" w:cs="宋体"/>
          <w:b/>
          <w:bCs/>
          <w:color w:val="357AA0"/>
          <w:sz w:val="22"/>
          <w:szCs w:val="22"/>
          <w:lang w:val="en-US" w:eastAsia="zh-CN"/>
        </w:rPr>
        <w:t>read.csv()</w:t>
      </w:r>
      <w:r w:rsidRPr="005C396A">
        <w:rPr>
          <w:rFonts w:ascii="Calibri" w:eastAsiaTheme="minorEastAsia" w:hAnsi="Calibri" w:cs="Calibri"/>
          <w:kern w:val="2"/>
          <w:sz w:val="22"/>
          <w:szCs w:val="22"/>
        </w:rPr>
        <w:t xml:space="preserve"> </w:t>
      </w:r>
      <w:r w:rsidRPr="005C396A">
        <w:rPr>
          <w:rFonts w:ascii="Calibri" w:hAnsi="Calibri" w:cs="Calibri"/>
          <w:sz w:val="22"/>
          <w:szCs w:val="22"/>
        </w:rPr>
        <w:t>and naming it</w:t>
      </w:r>
      <w:bookmarkStart w:id="74" w:name="OLE_LINK38"/>
      <w:bookmarkStart w:id="75" w:name="OLE_LINK39"/>
      <w:r w:rsidRPr="005C396A">
        <w:rPr>
          <w:rFonts w:ascii="Calibri" w:hAnsi="Calibri" w:cs="Calibri"/>
          <w:sz w:val="22"/>
          <w:szCs w:val="22"/>
        </w:rPr>
        <w:t xml:space="preserve"> </w:t>
      </w:r>
      <w:r w:rsidRPr="001A1CBC">
        <w:rPr>
          <w:rFonts w:ascii="CourierNewPS" w:eastAsia="宋体" w:hAnsi="CourierNewPS" w:cs="宋体"/>
          <w:b/>
          <w:bCs/>
          <w:color w:val="357AA0"/>
          <w:sz w:val="22"/>
          <w:szCs w:val="22"/>
          <w:lang w:val="en-US" w:eastAsia="zh-CN"/>
        </w:rPr>
        <w:t>adult_income</w:t>
      </w:r>
      <w:bookmarkEnd w:id="74"/>
      <w:bookmarkEnd w:id="75"/>
      <w:r w:rsidRPr="005C396A">
        <w:rPr>
          <w:rFonts w:ascii="Calibri" w:hAnsi="Calibri" w:cs="Calibri"/>
          <w:sz w:val="22"/>
          <w:szCs w:val="22"/>
        </w:rPr>
        <w:t xml:space="preserve">. Then running the </w:t>
      </w:r>
      <w:r w:rsidRPr="001A1CBC">
        <w:rPr>
          <w:rFonts w:ascii="CourierNewPS" w:eastAsia="宋体" w:hAnsi="CourierNewPS" w:cs="宋体"/>
          <w:b/>
          <w:bCs/>
          <w:color w:val="357AA0"/>
          <w:sz w:val="22"/>
          <w:szCs w:val="22"/>
          <w:lang w:val="en-US" w:eastAsia="zh-CN"/>
        </w:rPr>
        <w:t>str()</w:t>
      </w:r>
      <w:r w:rsidRPr="005C396A">
        <w:rPr>
          <w:rFonts w:ascii="Calibri" w:hAnsi="Calibri" w:cs="Calibri"/>
          <w:sz w:val="22"/>
          <w:szCs w:val="22"/>
        </w:rPr>
        <w:t xml:space="preserve"> function to </w:t>
      </w:r>
      <w:r w:rsidRPr="005C396A">
        <w:rPr>
          <w:rFonts w:ascii="Calibri" w:hAnsi="Calibri" w:cs="Calibri"/>
          <w:color w:val="000000"/>
          <w:sz w:val="22"/>
          <w:szCs w:val="22"/>
          <w:shd w:val="clear" w:color="auto" w:fill="FFFFFF"/>
        </w:rPr>
        <w:t>display the internal</w:t>
      </w:r>
      <w:r w:rsidRPr="005C396A">
        <w:rPr>
          <w:rStyle w:val="apple-converted-space"/>
          <w:rFonts w:ascii="Calibri" w:hAnsi="Calibri" w:cs="Calibri"/>
          <w:color w:val="000000"/>
          <w:sz w:val="22"/>
          <w:szCs w:val="22"/>
          <w:shd w:val="clear" w:color="auto" w:fill="FFFFFF"/>
        </w:rPr>
        <w:t> </w:t>
      </w:r>
      <w:r w:rsidRPr="005C396A">
        <w:rPr>
          <w:rFonts w:ascii="Calibri" w:hAnsi="Calibri" w:cs="Calibri"/>
          <w:bCs/>
          <w:color w:val="000000"/>
          <w:sz w:val="22"/>
          <w:szCs w:val="22"/>
        </w:rPr>
        <w:t>str</w:t>
      </w:r>
      <w:r w:rsidRPr="005C396A">
        <w:rPr>
          <w:rFonts w:ascii="Calibri" w:hAnsi="Calibri" w:cs="Calibri"/>
          <w:color w:val="000000"/>
          <w:sz w:val="22"/>
          <w:szCs w:val="22"/>
          <w:shd w:val="clear" w:color="auto" w:fill="FFFFFF"/>
        </w:rPr>
        <w:t>ucture of this data frame.</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16D8EE19" wp14:editId="1B32E198">
            <wp:extent cx="5760000" cy="2760368"/>
            <wp:effectExtent l="0" t="0" r="0" b="190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12-23 19.30.3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00" cy="2760368"/>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It</w:t>
      </w:r>
      <w:r w:rsidR="001A1CBC">
        <w:rPr>
          <w:rFonts w:ascii="Calibri" w:hAnsi="Calibri" w:cs="Calibri"/>
          <w:sz w:val="22"/>
          <w:szCs w:val="22"/>
        </w:rPr>
        <w:t xml:space="preserve"> could</w:t>
      </w:r>
      <w:r w:rsidRPr="005C396A">
        <w:rPr>
          <w:rFonts w:ascii="Calibri" w:hAnsi="Calibri" w:cs="Calibri"/>
          <w:sz w:val="22"/>
          <w:szCs w:val="22"/>
        </w:rPr>
        <w:t xml:space="preserve"> be seen that the </w:t>
      </w:r>
      <w:r w:rsidRPr="001A1CBC">
        <w:rPr>
          <w:rFonts w:ascii="CourierNewPS" w:eastAsia="宋体" w:hAnsi="CourierNewPS" w:cs="宋体"/>
          <w:b/>
          <w:bCs/>
          <w:color w:val="357AA0"/>
          <w:sz w:val="22"/>
          <w:szCs w:val="22"/>
          <w:lang w:val="en-US" w:eastAsia="zh-CN"/>
        </w:rPr>
        <w:t>adult_income</w:t>
      </w:r>
      <w:r w:rsidRPr="005C396A">
        <w:rPr>
          <w:rFonts w:ascii="Calibri" w:hAnsi="Calibri" w:cs="Calibri"/>
          <w:sz w:val="22"/>
          <w:szCs w:val="22"/>
        </w:rPr>
        <w:t xml:space="preserve"> data frame lacks column labels, so adding the names of the different columns and checking the structure of it again.</w:t>
      </w:r>
    </w:p>
    <w:p w:rsidR="00066133"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0A0533A7" wp14:editId="049B4053">
            <wp:extent cx="5759450" cy="24479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12-23 19.56.06.png"/>
                    <pic:cNvPicPr/>
                  </pic:nvPicPr>
                  <pic:blipFill rotWithShape="1">
                    <a:blip r:embed="rId9" cstate="print">
                      <a:extLst>
                        <a:ext uri="{28A0092B-C50C-407E-A947-70E740481C1C}">
                          <a14:useLocalDpi xmlns:a14="http://schemas.microsoft.com/office/drawing/2010/main" val="0"/>
                        </a:ext>
                      </a:extLst>
                    </a:blip>
                    <a:srcRect b="44747"/>
                    <a:stretch/>
                  </pic:blipFill>
                  <pic:spPr bwMode="auto">
                    <a:xfrm>
                      <a:off x="0" y="0"/>
                      <a:ext cx="5760000" cy="2448159"/>
                    </a:xfrm>
                    <a:prstGeom prst="rect">
                      <a:avLst/>
                    </a:prstGeom>
                    <a:ln>
                      <a:noFill/>
                    </a:ln>
                    <a:extLst>
                      <a:ext uri="{53640926-AAD7-44D8-BBD7-CCE9431645EC}">
                        <a14:shadowObscured xmlns:a14="http://schemas.microsoft.com/office/drawing/2010/main"/>
                      </a:ext>
                    </a:extLst>
                  </pic:spPr>
                </pic:pic>
              </a:graphicData>
            </a:graphic>
          </wp:inline>
        </w:drawing>
      </w:r>
    </w:p>
    <w:p w:rsidR="001A1CBC" w:rsidRPr="005C396A" w:rsidRDefault="001A1CBC" w:rsidP="005C396A">
      <w:pPr>
        <w:spacing w:line="480" w:lineRule="auto"/>
        <w:jc w:val="both"/>
        <w:rPr>
          <w:rFonts w:ascii="Calibri" w:hAnsi="Calibri" w:cs="Calibri"/>
          <w:sz w:val="22"/>
          <w:szCs w:val="22"/>
        </w:rPr>
      </w:pPr>
      <w:r w:rsidRPr="005C396A">
        <w:rPr>
          <w:rFonts w:ascii="Calibri" w:hAnsi="Calibri" w:cs="Calibri"/>
          <w:noProof/>
          <w:sz w:val="22"/>
          <w:szCs w:val="22"/>
        </w:rPr>
        <w:lastRenderedPageBreak/>
        <w:drawing>
          <wp:inline distT="0" distB="0" distL="0" distR="0" wp14:anchorId="7592EBAE" wp14:editId="206865D4">
            <wp:extent cx="5731384" cy="1960880"/>
            <wp:effectExtent l="0" t="0" r="3175" b="127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12-23 19.56.06.png"/>
                    <pic:cNvPicPr/>
                  </pic:nvPicPr>
                  <pic:blipFill rotWithShape="1">
                    <a:blip r:embed="rId9" cstate="print">
                      <a:extLst>
                        <a:ext uri="{28A0092B-C50C-407E-A947-70E740481C1C}">
                          <a14:useLocalDpi xmlns:a14="http://schemas.microsoft.com/office/drawing/2010/main" val="0"/>
                        </a:ext>
                      </a:extLst>
                    </a:blip>
                    <a:srcRect t="55524"/>
                    <a:stretch/>
                  </pic:blipFill>
                  <pic:spPr bwMode="auto">
                    <a:xfrm>
                      <a:off x="0" y="0"/>
                      <a:ext cx="5731510" cy="1960923"/>
                    </a:xfrm>
                    <a:prstGeom prst="rect">
                      <a:avLst/>
                    </a:prstGeom>
                    <a:ln>
                      <a:noFill/>
                    </a:ln>
                    <a:extLst>
                      <a:ext uri="{53640926-AAD7-44D8-BBD7-CCE9431645EC}">
                        <a14:shadowObscured xmlns:a14="http://schemas.microsoft.com/office/drawing/2010/main"/>
                      </a:ext>
                    </a:extLst>
                  </pic:spPr>
                </pic:pic>
              </a:graphicData>
            </a:graphic>
          </wp:inline>
        </w:drawing>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52FF5B89" wp14:editId="29677721">
            <wp:extent cx="5760000" cy="2073600"/>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12-23 19.56.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2073600"/>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This data frame contains 32,560 observations and 15 variables. Excluding response variable “Income”, there are 5 continuous variables and 9 categorical variables left.</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In order to make the following data processing more convenient, I first changed “Income” as a factor vector of 1 or 0 (1 means “&gt;50K”, and 0 means “&lt;=50K”).</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0151F719" wp14:editId="40811FD9">
            <wp:extent cx="5760000" cy="540551"/>
            <wp:effectExtent l="0" t="0" r="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12-23 20.36.5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540551"/>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I found that column “Education_num” matched the same information described by “Education”, so I removed it. I also deleted column “Native_country”, since more than 90% of the respondents were "United States". In addition, the column Final_Weight was deleted because it cannot be reasonably interpreted.</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lastRenderedPageBreak/>
        <w:drawing>
          <wp:inline distT="0" distB="0" distL="0" distR="0" wp14:anchorId="34AF904A" wp14:editId="4E3F3EA0">
            <wp:extent cx="5760000" cy="531693"/>
            <wp:effectExtent l="0" t="0" r="0" b="190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12-23 21.05.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531693"/>
                    </a:xfrm>
                    <a:prstGeom prst="rect">
                      <a:avLst/>
                    </a:prstGeom>
                  </pic:spPr>
                </pic:pic>
              </a:graphicData>
            </a:graphic>
          </wp:inline>
        </w:drawing>
      </w:r>
      <w:r w:rsidRPr="005C396A">
        <w:rPr>
          <w:rFonts w:ascii="Calibri" w:hAnsi="Calibri" w:cs="Calibri"/>
          <w:noProof/>
          <w:sz w:val="22"/>
          <w:szCs w:val="22"/>
        </w:rPr>
        <w:drawing>
          <wp:inline distT="0" distB="0" distL="0" distR="0" wp14:anchorId="6B524E7F" wp14:editId="4F9A5E30">
            <wp:extent cx="5760000" cy="434216"/>
            <wp:effectExtent l="0" t="0" r="0" b="444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12-23 21.05.2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434216"/>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 xml:space="preserve">I also noticed that there were some values appear as "?" in this dataset, so I assigned these values to NA and removed the observations containing NA from the data frame through the function </w:t>
      </w:r>
      <w:r w:rsidRPr="001A1CBC">
        <w:rPr>
          <w:rFonts w:ascii="CourierNewPS" w:eastAsia="宋体" w:hAnsi="CourierNewPS" w:cs="宋体"/>
          <w:b/>
          <w:bCs/>
          <w:color w:val="357AA0"/>
          <w:sz w:val="22"/>
          <w:szCs w:val="22"/>
          <w:lang w:val="en-US" w:eastAsia="zh-CN"/>
        </w:rPr>
        <w:t>na.omit()</w:t>
      </w:r>
      <w:r w:rsidRPr="005C396A">
        <w:rPr>
          <w:rFonts w:ascii="Calibri" w:hAnsi="Calibri" w:cs="Calibri"/>
          <w:sz w:val="22"/>
          <w:szCs w:val="22"/>
        </w:rPr>
        <w:t>.</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701C419C" wp14:editId="070DE647">
            <wp:extent cx="5760000" cy="13779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12-23 21.07.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00" cy="1377969"/>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br w:type="page"/>
      </w:r>
    </w:p>
    <w:p w:rsidR="00066133" w:rsidRPr="00905EF3" w:rsidRDefault="00905EF3" w:rsidP="00905EF3">
      <w:pPr>
        <w:pStyle w:val="2"/>
        <w:numPr>
          <w:ilvl w:val="0"/>
          <w:numId w:val="0"/>
        </w:numPr>
        <w:rPr>
          <w:rFonts w:asciiTheme="minorHAnsi" w:hAnsiTheme="minorHAnsi" w:cstheme="minorHAnsi"/>
          <w:sz w:val="22"/>
          <w:szCs w:val="22"/>
        </w:rPr>
      </w:pPr>
      <w:bookmarkStart w:id="76" w:name="_Toc534668792"/>
      <w:bookmarkStart w:id="77" w:name="_Toc534668810"/>
      <w:r w:rsidRPr="00905EF3">
        <w:rPr>
          <w:rFonts w:asciiTheme="minorHAnsi" w:hAnsiTheme="minorHAnsi" w:cstheme="minorHAnsi"/>
          <w:sz w:val="22"/>
          <w:szCs w:val="22"/>
        </w:rPr>
        <w:lastRenderedPageBreak/>
        <w:t xml:space="preserve">2. </w:t>
      </w:r>
      <w:r w:rsidR="00066133" w:rsidRPr="00905EF3">
        <w:rPr>
          <w:rFonts w:asciiTheme="minorHAnsi" w:hAnsiTheme="minorHAnsi" w:cstheme="minorHAnsi"/>
          <w:sz w:val="22"/>
          <w:szCs w:val="22"/>
        </w:rPr>
        <w:t>Exploration of Gender Income Gap</w:t>
      </w:r>
      <w:bookmarkEnd w:id="76"/>
      <w:bookmarkEnd w:id="77"/>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After cleaning data, I compared the proportion of male and female incomes over $50K from four widely discussed aspects (“Education”, “Race”, “Occupation”, and “Age”) to verify whether the gender income gap exists.</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167531">
        <w:rPr>
          <w:rFonts w:ascii="CourierNewPS" w:eastAsia="宋体" w:hAnsi="CourierNewPS" w:cs="宋体"/>
          <w:b/>
          <w:bCs/>
          <w:color w:val="357AA0"/>
          <w:sz w:val="22"/>
          <w:szCs w:val="22"/>
          <w:lang w:val="en-US" w:eastAsia="zh-CN"/>
        </w:rPr>
        <w:t>dplyr</w:t>
      </w:r>
      <w:r w:rsidRPr="005C396A">
        <w:rPr>
          <w:rFonts w:ascii="Calibri" w:hAnsi="Calibri" w:cs="Calibri"/>
          <w:sz w:val="22"/>
          <w:szCs w:val="22"/>
        </w:rPr>
        <w:t xml:space="preserve"> package and </w:t>
      </w:r>
      <w:r w:rsidRPr="00167531">
        <w:rPr>
          <w:rFonts w:ascii="CourierNewPS" w:eastAsia="宋体" w:hAnsi="CourierNewPS" w:cs="宋体"/>
          <w:b/>
          <w:bCs/>
          <w:color w:val="357AA0"/>
          <w:sz w:val="22"/>
          <w:szCs w:val="22"/>
          <w:lang w:val="en-US" w:eastAsia="zh-CN"/>
        </w:rPr>
        <w:t>ggplot2</w:t>
      </w:r>
      <w:r w:rsidRPr="005C396A">
        <w:rPr>
          <w:rFonts w:ascii="Calibri" w:hAnsi="Calibri" w:cs="Calibri"/>
          <w:sz w:val="22"/>
          <w:szCs w:val="22"/>
        </w:rPr>
        <w:t xml:space="preserve"> package were used to aggregate and visualize the dataset. In addition, I created a new dataset called </w:t>
      </w:r>
      <w:r w:rsidRPr="00167531">
        <w:rPr>
          <w:rFonts w:ascii="CourierNewPS" w:eastAsia="宋体" w:hAnsi="CourierNewPS" w:cs="宋体"/>
          <w:b/>
          <w:bCs/>
          <w:color w:val="357AA0"/>
          <w:sz w:val="22"/>
          <w:szCs w:val="22"/>
          <w:lang w:val="en-US" w:eastAsia="zh-CN"/>
        </w:rPr>
        <w:t>adult.categorical</w:t>
      </w:r>
      <w:r w:rsidRPr="005C396A">
        <w:rPr>
          <w:rFonts w:ascii="Calibri" w:hAnsi="Calibri" w:cs="Calibri"/>
          <w:sz w:val="22"/>
          <w:szCs w:val="22"/>
        </w:rPr>
        <w:t>, in which the column containing the logical (TRUE or FALSE) variable named "Income.over50k" replacing the previous "Income" column.</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3B47D4C9" wp14:editId="4DBAF630">
            <wp:extent cx="5760000" cy="2552123"/>
            <wp:effectExtent l="0" t="0" r="0" b="63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12-23 22.11.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00" cy="2552123"/>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When analyzing whether men and women have equal incomes under different education backgrounds, I chose respondents from "Bachelors", "Masters", "Profess" and "Doctorate", and combined them into a new dataset, because it is widely believed that highly educated men and women have no income gap (Salary.com, 2018).</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lastRenderedPageBreak/>
        <w:drawing>
          <wp:inline distT="0" distB="0" distL="0" distR="0" wp14:anchorId="1883811B" wp14:editId="07FCB158">
            <wp:extent cx="5760000" cy="2871138"/>
            <wp:effectExtent l="0" t="0" r="0" b="571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12-23 22.26.0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871138"/>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 xml:space="preserve">To compare the proportion, I used the function </w:t>
      </w:r>
      <w:r w:rsidRPr="00167531">
        <w:rPr>
          <w:rFonts w:ascii="CourierNewPS" w:eastAsia="宋体" w:hAnsi="CourierNewPS" w:cs="宋体"/>
          <w:b/>
          <w:bCs/>
          <w:color w:val="357AA0"/>
          <w:sz w:val="22"/>
          <w:szCs w:val="22"/>
          <w:lang w:val="en-US" w:eastAsia="zh-CN"/>
        </w:rPr>
        <w:t>mutate()</w:t>
      </w:r>
      <w:r w:rsidRPr="005C396A">
        <w:rPr>
          <w:rFonts w:ascii="Calibri" w:hAnsi="Calibri" w:cs="Calibri"/>
          <w:sz w:val="22"/>
          <w:szCs w:val="22"/>
        </w:rPr>
        <w:t xml:space="preserve"> from </w:t>
      </w:r>
      <w:r w:rsidRPr="00167531">
        <w:rPr>
          <w:rFonts w:ascii="CourierNewPS" w:eastAsia="宋体" w:hAnsi="CourierNewPS" w:cs="宋体"/>
          <w:b/>
          <w:bCs/>
          <w:color w:val="357AA0"/>
          <w:sz w:val="22"/>
          <w:szCs w:val="22"/>
          <w:lang w:val="en-US" w:eastAsia="zh-CN"/>
        </w:rPr>
        <w:t>dplyr</w:t>
      </w:r>
      <w:r w:rsidRPr="005C396A">
        <w:rPr>
          <w:rFonts w:ascii="Calibri" w:hAnsi="Calibri" w:cs="Calibri"/>
          <w:sz w:val="22"/>
          <w:szCs w:val="22"/>
        </w:rPr>
        <w:t xml:space="preserve"> package to compute and append one new column called “Sex.Female”, which contained logical variables for women that were TRUE and men that were FALSE. Then, I used </w:t>
      </w:r>
      <w:r w:rsidRPr="00167531">
        <w:rPr>
          <w:rFonts w:ascii="CourierNewPS" w:eastAsia="宋体" w:hAnsi="CourierNewPS" w:cs="宋体"/>
          <w:b/>
          <w:bCs/>
          <w:color w:val="357AA0"/>
          <w:sz w:val="22"/>
          <w:szCs w:val="22"/>
          <w:lang w:val="en-US" w:eastAsia="zh-CN"/>
        </w:rPr>
        <w:t>count()</w:t>
      </w:r>
      <w:r w:rsidRPr="005C396A">
        <w:rPr>
          <w:rFonts w:ascii="Calibri" w:hAnsi="Calibri" w:cs="Calibri"/>
          <w:b/>
          <w:bCs/>
          <w:color w:val="357AA0"/>
          <w:sz w:val="22"/>
          <w:szCs w:val="22"/>
        </w:rPr>
        <w:t xml:space="preserve"> </w:t>
      </w:r>
      <w:r w:rsidRPr="005C396A">
        <w:rPr>
          <w:rFonts w:ascii="Calibri" w:hAnsi="Calibri" w:cs="Calibri"/>
          <w:sz w:val="22"/>
          <w:szCs w:val="22"/>
        </w:rPr>
        <w:t>function to find out the number of female and male who earned more than $50K under the same education background.</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042C29DB" wp14:editId="2D4E6278">
            <wp:extent cx="5760000" cy="31635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12-23 23.04.1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3163569"/>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After this step</w:t>
      </w:r>
      <w:bookmarkStart w:id="78" w:name="OLE_LINK55"/>
      <w:bookmarkStart w:id="79" w:name="OLE_LINK56"/>
      <w:r w:rsidRPr="005C396A">
        <w:rPr>
          <w:rFonts w:ascii="Calibri" w:hAnsi="Calibri" w:cs="Calibri"/>
          <w:sz w:val="22"/>
          <w:szCs w:val="22"/>
        </w:rPr>
        <w:t xml:space="preserve">, </w:t>
      </w:r>
      <w:bookmarkEnd w:id="78"/>
      <w:bookmarkEnd w:id="79"/>
      <w:r w:rsidRPr="005C396A">
        <w:rPr>
          <w:rFonts w:ascii="Calibri" w:hAnsi="Calibri" w:cs="Calibri"/>
          <w:sz w:val="22"/>
          <w:szCs w:val="22"/>
        </w:rPr>
        <w:t xml:space="preserve">I used the functions </w:t>
      </w:r>
      <w:r w:rsidRPr="00167531">
        <w:rPr>
          <w:rFonts w:ascii="CourierNewPS" w:eastAsia="宋体" w:hAnsi="CourierNewPS" w:cs="宋体"/>
          <w:b/>
          <w:bCs/>
          <w:color w:val="357AA0"/>
          <w:sz w:val="22"/>
          <w:szCs w:val="22"/>
          <w:lang w:val="en-US" w:eastAsia="zh-CN"/>
        </w:rPr>
        <w:t>left_join()</w:t>
      </w:r>
      <w:r w:rsidRPr="005C396A">
        <w:rPr>
          <w:rFonts w:ascii="Calibri" w:eastAsiaTheme="minorEastAsia" w:hAnsi="Calibri" w:cs="Calibri"/>
          <w:kern w:val="2"/>
          <w:sz w:val="22"/>
          <w:szCs w:val="22"/>
        </w:rPr>
        <w:t xml:space="preserve">, </w:t>
      </w:r>
      <w:r w:rsidRPr="00167531">
        <w:rPr>
          <w:rFonts w:ascii="CourierNewPS" w:eastAsia="宋体" w:hAnsi="CourierNewPS" w:cs="宋体"/>
          <w:b/>
          <w:bCs/>
          <w:color w:val="357AA0"/>
          <w:sz w:val="22"/>
          <w:szCs w:val="22"/>
          <w:lang w:val="en-US" w:eastAsia="zh-CN"/>
        </w:rPr>
        <w:t>filter()</w:t>
      </w:r>
      <w:r w:rsidRPr="005C396A">
        <w:rPr>
          <w:rFonts w:ascii="Calibri" w:eastAsiaTheme="minorEastAsia" w:hAnsi="Calibri" w:cs="Calibri"/>
          <w:kern w:val="2"/>
          <w:sz w:val="22"/>
          <w:szCs w:val="22"/>
        </w:rPr>
        <w:t xml:space="preserve"> and </w:t>
      </w:r>
      <w:r w:rsidRPr="00167531">
        <w:rPr>
          <w:rFonts w:ascii="CourierNewPS" w:eastAsia="宋体" w:hAnsi="CourierNewPS" w:cs="宋体"/>
          <w:b/>
          <w:bCs/>
          <w:color w:val="357AA0"/>
          <w:sz w:val="22"/>
          <w:szCs w:val="22"/>
          <w:lang w:val="en-US" w:eastAsia="zh-CN"/>
        </w:rPr>
        <w:t>mutate()</w:t>
      </w:r>
      <w:r w:rsidRPr="005C396A">
        <w:rPr>
          <w:rFonts w:ascii="Calibri" w:eastAsiaTheme="minorEastAsia" w:hAnsi="Calibri" w:cs="Calibri"/>
          <w:kern w:val="2"/>
          <w:sz w:val="22"/>
          <w:szCs w:val="22"/>
        </w:rPr>
        <w:t xml:space="preserve"> t</w:t>
      </w:r>
      <w:r w:rsidRPr="005C396A">
        <w:rPr>
          <w:rFonts w:ascii="Calibri" w:hAnsi="Calibri" w:cs="Calibri"/>
          <w:sz w:val="22"/>
          <w:szCs w:val="22"/>
        </w:rPr>
        <w:t xml:space="preserve">o create another dataset called </w:t>
      </w:r>
      <w:r w:rsidRPr="00167531">
        <w:rPr>
          <w:rFonts w:ascii="CourierNewPS" w:eastAsia="宋体" w:hAnsi="CourierNewPS" w:cs="宋体"/>
          <w:b/>
          <w:bCs/>
          <w:color w:val="357AA0"/>
          <w:sz w:val="22"/>
          <w:szCs w:val="22"/>
          <w:lang w:val="en-US" w:eastAsia="zh-CN"/>
        </w:rPr>
        <w:t>percent.edu.sex.income</w:t>
      </w:r>
      <w:r w:rsidRPr="005C396A">
        <w:rPr>
          <w:rFonts w:ascii="Calibri" w:hAnsi="Calibri" w:cs="Calibri"/>
          <w:sz w:val="22"/>
          <w:szCs w:val="22"/>
        </w:rPr>
        <w:t xml:space="preserve">, which contained the proportion of men and women earning more than $50K at different educational levels. Then, I plot it by </w:t>
      </w:r>
      <w:r w:rsidRPr="00167531">
        <w:rPr>
          <w:rFonts w:ascii="CourierNewPS" w:eastAsia="宋体" w:hAnsi="CourierNewPS" w:cs="宋体"/>
          <w:b/>
          <w:bCs/>
          <w:color w:val="357AA0"/>
          <w:sz w:val="22"/>
          <w:szCs w:val="22"/>
          <w:lang w:val="en-US" w:eastAsia="zh-CN"/>
        </w:rPr>
        <w:t>ggplot2</w:t>
      </w:r>
      <w:r w:rsidRPr="005C396A">
        <w:rPr>
          <w:rFonts w:ascii="Calibri" w:hAnsi="Calibri" w:cs="Calibri"/>
          <w:sz w:val="22"/>
          <w:szCs w:val="22"/>
        </w:rPr>
        <w:t>.</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lastRenderedPageBreak/>
        <w:drawing>
          <wp:inline distT="0" distB="0" distL="0" distR="0" wp14:anchorId="33245A01" wp14:editId="149DABFC">
            <wp:extent cx="5760000" cy="141767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12-23 23.56.19.png"/>
                    <pic:cNvPicPr/>
                  </pic:nvPicPr>
                  <pic:blipFill rotWithShape="1">
                    <a:blip r:embed="rId18" cstate="print">
                      <a:extLst>
                        <a:ext uri="{28A0092B-C50C-407E-A947-70E740481C1C}">
                          <a14:useLocalDpi xmlns:a14="http://schemas.microsoft.com/office/drawing/2010/main" val="0"/>
                        </a:ext>
                      </a:extLst>
                    </a:blip>
                    <a:srcRect t="1" b="67874"/>
                    <a:stretch/>
                  </pic:blipFill>
                  <pic:spPr bwMode="auto">
                    <a:xfrm>
                      <a:off x="0" y="0"/>
                      <a:ext cx="5760000" cy="1417674"/>
                    </a:xfrm>
                    <a:prstGeom prst="rect">
                      <a:avLst/>
                    </a:prstGeom>
                    <a:ln>
                      <a:noFill/>
                    </a:ln>
                    <a:extLst>
                      <a:ext uri="{53640926-AAD7-44D8-BBD7-CCE9431645EC}">
                        <a14:shadowObscured xmlns:a14="http://schemas.microsoft.com/office/drawing/2010/main"/>
                      </a:ext>
                    </a:extLst>
                  </pic:spPr>
                </pic:pic>
              </a:graphicData>
            </a:graphic>
          </wp:inline>
        </w:drawing>
      </w:r>
    </w:p>
    <w:p w:rsidR="00066133" w:rsidRPr="005C396A" w:rsidRDefault="00066133" w:rsidP="00167531">
      <w:pPr>
        <w:spacing w:line="480" w:lineRule="auto"/>
        <w:jc w:val="center"/>
        <w:rPr>
          <w:rFonts w:ascii="Calibri" w:hAnsi="Calibri" w:cs="Calibri"/>
          <w:sz w:val="22"/>
          <w:szCs w:val="22"/>
        </w:rPr>
      </w:pPr>
      <w:r w:rsidRPr="005C396A">
        <w:rPr>
          <w:rFonts w:ascii="Calibri" w:hAnsi="Calibri" w:cs="Calibri"/>
          <w:noProof/>
          <w:sz w:val="22"/>
          <w:szCs w:val="22"/>
        </w:rPr>
        <w:drawing>
          <wp:inline distT="0" distB="0" distL="0" distR="0" wp14:anchorId="7FDBB14B" wp14:editId="2A2D86C7">
            <wp:extent cx="4630466" cy="3236181"/>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12-24 09.53.2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6039" cy="3288998"/>
                    </a:xfrm>
                    <a:prstGeom prst="rect">
                      <a:avLst/>
                    </a:prstGeom>
                  </pic:spPr>
                </pic:pic>
              </a:graphicData>
            </a:graphic>
          </wp:inline>
        </w:drawing>
      </w:r>
    </w:p>
    <w:p w:rsidR="00066133" w:rsidRPr="005C396A" w:rsidRDefault="00066133" w:rsidP="00167531">
      <w:pPr>
        <w:pStyle w:val="a8"/>
        <w:shd w:val="clear" w:color="auto" w:fill="FFFFFF"/>
        <w:spacing w:line="0" w:lineRule="atLeast"/>
        <w:jc w:val="center"/>
        <w:rPr>
          <w:rFonts w:ascii="Calibri" w:hAnsi="Calibri" w:cs="Calibri"/>
          <w:sz w:val="22"/>
          <w:szCs w:val="22"/>
        </w:rPr>
      </w:pPr>
      <w:bookmarkStart w:id="80" w:name="OLE_LINK57"/>
      <w:bookmarkStart w:id="81" w:name="OLE_LINK58"/>
      <w:r w:rsidRPr="005C396A">
        <w:rPr>
          <w:rFonts w:ascii="Calibri" w:hAnsi="Calibri" w:cs="Calibri"/>
          <w:i/>
          <w:iCs/>
          <w:sz w:val="22"/>
          <w:szCs w:val="22"/>
        </w:rPr>
        <w:t>Figure1 Income Gap in Different Education</w:t>
      </w:r>
      <w:bookmarkEnd w:id="80"/>
      <w:bookmarkEnd w:id="81"/>
    </w:p>
    <w:p w:rsidR="00167531" w:rsidRDefault="00167531"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Figure 1 shows that the income inequality between men and women is always there no matter what the degree is.</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Repeating the same operation, we can see from Figure 2 that even in the same race, men are more likely to get a higher salary than women.</w:t>
      </w:r>
    </w:p>
    <w:p w:rsidR="00066133" w:rsidRPr="005C396A" w:rsidRDefault="00066133" w:rsidP="008C4B87">
      <w:pPr>
        <w:spacing w:line="480" w:lineRule="auto"/>
        <w:jc w:val="center"/>
        <w:rPr>
          <w:rFonts w:ascii="Calibri" w:hAnsi="Calibri" w:cs="Calibri"/>
          <w:sz w:val="22"/>
          <w:szCs w:val="22"/>
        </w:rPr>
      </w:pPr>
      <w:r w:rsidRPr="005C396A">
        <w:rPr>
          <w:rFonts w:ascii="Calibri" w:hAnsi="Calibri" w:cs="Calibri"/>
          <w:noProof/>
          <w:sz w:val="22"/>
          <w:szCs w:val="22"/>
        </w:rPr>
        <w:lastRenderedPageBreak/>
        <w:drawing>
          <wp:inline distT="0" distB="0" distL="0" distR="0" wp14:anchorId="2F9855F0" wp14:editId="0225A345">
            <wp:extent cx="5760000" cy="1790031"/>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12-24 10.13.3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1790031"/>
                    </a:xfrm>
                    <a:prstGeom prst="rect">
                      <a:avLst/>
                    </a:prstGeom>
                  </pic:spPr>
                </pic:pic>
              </a:graphicData>
            </a:graphic>
          </wp:inline>
        </w:drawing>
      </w:r>
      <w:r w:rsidRPr="005C396A">
        <w:rPr>
          <w:rFonts w:ascii="Calibri" w:hAnsi="Calibri" w:cs="Calibri"/>
          <w:noProof/>
          <w:sz w:val="22"/>
          <w:szCs w:val="22"/>
        </w:rPr>
        <w:drawing>
          <wp:inline distT="0" distB="0" distL="0" distR="0" wp14:anchorId="78F541B0" wp14:editId="73E602E9">
            <wp:extent cx="4559575" cy="291812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12-24 10.14.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80133" cy="2931285"/>
                    </a:xfrm>
                    <a:prstGeom prst="rect">
                      <a:avLst/>
                    </a:prstGeom>
                  </pic:spPr>
                </pic:pic>
              </a:graphicData>
            </a:graphic>
          </wp:inline>
        </w:drawing>
      </w:r>
    </w:p>
    <w:p w:rsidR="00066133" w:rsidRPr="005C396A" w:rsidRDefault="00066133" w:rsidP="004F6988">
      <w:pPr>
        <w:spacing w:line="480" w:lineRule="auto"/>
        <w:jc w:val="center"/>
        <w:rPr>
          <w:rFonts w:ascii="Calibri" w:hAnsi="Calibri" w:cs="Calibri"/>
          <w:sz w:val="22"/>
          <w:szCs w:val="22"/>
        </w:rPr>
      </w:pPr>
      <w:bookmarkStart w:id="82" w:name="OLE_LINK59"/>
      <w:bookmarkStart w:id="83" w:name="OLE_LINK60"/>
      <w:r w:rsidRPr="005C396A">
        <w:rPr>
          <w:rFonts w:ascii="Calibri" w:hAnsi="Calibri" w:cs="Calibri"/>
          <w:i/>
          <w:iCs/>
          <w:sz w:val="22"/>
          <w:szCs w:val="22"/>
        </w:rPr>
        <w:t>Figure2 Income Gap in Different Race</w:t>
      </w:r>
      <w:bookmarkEnd w:id="82"/>
      <w:bookmarkEnd w:id="83"/>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Also, figure 3 shows that it is difficult for female workers to get high salaries in both high - and low-income industries. The reason why "Amed-Forces" and "Priv-house-serv" appear the same color is that the data lackes male or female samples.</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5A0A8CDE" wp14:editId="61CB13F6">
            <wp:extent cx="5760000" cy="177673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12-24 10.21.4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1776738"/>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lastRenderedPageBreak/>
        <w:drawing>
          <wp:inline distT="0" distB="0" distL="0" distR="0" wp14:anchorId="46C9B31C" wp14:editId="42E924D8">
            <wp:extent cx="5923722" cy="3138396"/>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12-24 10.22.3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2131" cy="3148149"/>
                    </a:xfrm>
                    <a:prstGeom prst="rect">
                      <a:avLst/>
                    </a:prstGeom>
                  </pic:spPr>
                </pic:pic>
              </a:graphicData>
            </a:graphic>
          </wp:inline>
        </w:drawing>
      </w:r>
    </w:p>
    <w:p w:rsidR="00066133" w:rsidRPr="005C396A" w:rsidRDefault="00066133" w:rsidP="004F6988">
      <w:pPr>
        <w:spacing w:line="480" w:lineRule="auto"/>
        <w:jc w:val="center"/>
        <w:rPr>
          <w:rFonts w:ascii="Calibri" w:hAnsi="Calibri" w:cs="Calibri"/>
          <w:sz w:val="22"/>
          <w:szCs w:val="22"/>
        </w:rPr>
      </w:pPr>
      <w:bookmarkStart w:id="84" w:name="OLE_LINK61"/>
      <w:bookmarkStart w:id="85" w:name="OLE_LINK62"/>
      <w:r w:rsidRPr="005C396A">
        <w:rPr>
          <w:rFonts w:ascii="Calibri" w:hAnsi="Calibri" w:cs="Calibri"/>
          <w:i/>
          <w:iCs/>
          <w:sz w:val="22"/>
          <w:szCs w:val="22"/>
        </w:rPr>
        <w:t>Figure3 Income Gap in Different Occupation</w:t>
      </w:r>
      <w:bookmarkEnd w:id="84"/>
      <w:bookmarkEnd w:id="85"/>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 xml:space="preserve">In terms of analyzing whether there are income inequality at different ages, I noticed that "Age" is a numeric vector with a large span of ages by using the function </w:t>
      </w:r>
      <w:r w:rsidRPr="004F6988">
        <w:rPr>
          <w:rFonts w:ascii="CourierNewPS" w:eastAsia="宋体" w:hAnsi="CourierNewPS" w:cs="宋体"/>
          <w:b/>
          <w:bCs/>
          <w:color w:val="357AA0"/>
          <w:sz w:val="22"/>
          <w:szCs w:val="22"/>
          <w:lang w:val="en-US" w:eastAsia="zh-CN"/>
        </w:rPr>
        <w:t>summary()</w:t>
      </w:r>
      <w:r w:rsidRPr="005C396A">
        <w:rPr>
          <w:rFonts w:ascii="Calibri" w:hAnsi="Calibri" w:cs="Calibri"/>
          <w:sz w:val="22"/>
          <w:szCs w:val="22"/>
        </w:rPr>
        <w:t>. Therefore, I divided them into three age groups: elder (66-90), middle age (36-65) and young (17-35)</w:t>
      </w:r>
      <w:bookmarkStart w:id="86" w:name="OLE_LINK63"/>
      <w:bookmarkStart w:id="87" w:name="OLE_LINK64"/>
      <w:r w:rsidRPr="005C396A">
        <w:rPr>
          <w:rFonts w:ascii="Calibri" w:hAnsi="Calibri" w:cs="Calibri"/>
          <w:sz w:val="22"/>
          <w:szCs w:val="22"/>
        </w:rPr>
        <w:t>.</w:t>
      </w:r>
      <w:bookmarkEnd w:id="86"/>
      <w:bookmarkEnd w:id="87"/>
      <w:r w:rsidRPr="005C396A">
        <w:rPr>
          <w:rFonts w:ascii="Calibri" w:hAnsi="Calibri" w:cs="Calibri"/>
          <w:sz w:val="22"/>
          <w:szCs w:val="22"/>
        </w:rPr>
        <w:t xml:space="preserve"> As can be seen from figure 4, the phenomenon that women have lower incomes is still common in different age groups.</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05374CFC" wp14:editId="35912335">
            <wp:extent cx="5760000" cy="3500308"/>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12-24 10.41.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3500308"/>
                    </a:xfrm>
                    <a:prstGeom prst="rect">
                      <a:avLst/>
                    </a:prstGeom>
                  </pic:spPr>
                </pic:pic>
              </a:graphicData>
            </a:graphic>
          </wp:inline>
        </w:drawing>
      </w:r>
    </w:p>
    <w:p w:rsidR="00066133" w:rsidRPr="005C396A" w:rsidRDefault="00066133" w:rsidP="004F6988">
      <w:pPr>
        <w:spacing w:line="480" w:lineRule="auto"/>
        <w:jc w:val="center"/>
        <w:rPr>
          <w:rFonts w:ascii="Calibri" w:hAnsi="Calibri" w:cs="Calibri"/>
          <w:sz w:val="22"/>
          <w:szCs w:val="22"/>
        </w:rPr>
      </w:pPr>
      <w:r w:rsidRPr="005C396A">
        <w:rPr>
          <w:rFonts w:ascii="Calibri" w:hAnsi="Calibri" w:cs="Calibri"/>
          <w:noProof/>
          <w:sz w:val="22"/>
          <w:szCs w:val="22"/>
        </w:rPr>
        <w:lastRenderedPageBreak/>
        <w:drawing>
          <wp:inline distT="0" distB="0" distL="0" distR="0" wp14:anchorId="1C0082EB" wp14:editId="5AAB42F7">
            <wp:extent cx="4690504" cy="3252083"/>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12-24 10.45.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37238" cy="3284485"/>
                    </a:xfrm>
                    <a:prstGeom prst="rect">
                      <a:avLst/>
                    </a:prstGeom>
                  </pic:spPr>
                </pic:pic>
              </a:graphicData>
            </a:graphic>
          </wp:inline>
        </w:drawing>
      </w:r>
    </w:p>
    <w:p w:rsidR="00066133" w:rsidRPr="005C396A" w:rsidRDefault="00066133" w:rsidP="004F6988">
      <w:pPr>
        <w:spacing w:line="480" w:lineRule="auto"/>
        <w:jc w:val="center"/>
        <w:rPr>
          <w:rFonts w:ascii="Calibri" w:hAnsi="Calibri" w:cs="Calibri"/>
          <w:sz w:val="22"/>
          <w:szCs w:val="22"/>
        </w:rPr>
      </w:pPr>
      <w:bookmarkStart w:id="88" w:name="OLE_LINK65"/>
      <w:bookmarkStart w:id="89" w:name="OLE_LINK66"/>
      <w:r w:rsidRPr="005C396A">
        <w:rPr>
          <w:rFonts w:ascii="Calibri" w:hAnsi="Calibri" w:cs="Calibri"/>
          <w:i/>
          <w:iCs/>
          <w:sz w:val="22"/>
          <w:szCs w:val="22"/>
        </w:rPr>
        <w:t>Figure4</w:t>
      </w:r>
      <w:bookmarkEnd w:id="88"/>
      <w:bookmarkEnd w:id="89"/>
      <w:r w:rsidRPr="005C396A">
        <w:rPr>
          <w:rFonts w:ascii="Calibri" w:hAnsi="Calibri" w:cs="Calibri"/>
          <w:i/>
          <w:iCs/>
          <w:sz w:val="22"/>
          <w:szCs w:val="22"/>
        </w:rPr>
        <w:t xml:space="preserve"> Income Gap in Different Age</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br w:type="page"/>
      </w:r>
    </w:p>
    <w:p w:rsidR="00066133" w:rsidRPr="00905EF3" w:rsidRDefault="00905EF3" w:rsidP="00905EF3">
      <w:pPr>
        <w:pStyle w:val="2"/>
        <w:numPr>
          <w:ilvl w:val="0"/>
          <w:numId w:val="0"/>
        </w:numPr>
        <w:rPr>
          <w:rFonts w:asciiTheme="minorHAnsi" w:hAnsiTheme="minorHAnsi" w:cstheme="minorHAnsi"/>
          <w:sz w:val="22"/>
          <w:szCs w:val="22"/>
        </w:rPr>
      </w:pPr>
      <w:bookmarkStart w:id="90" w:name="_Toc534668793"/>
      <w:bookmarkStart w:id="91" w:name="_Toc534668811"/>
      <w:r w:rsidRPr="00905EF3">
        <w:rPr>
          <w:rFonts w:asciiTheme="minorHAnsi" w:hAnsiTheme="minorHAnsi" w:cstheme="minorHAnsi"/>
          <w:sz w:val="22"/>
          <w:szCs w:val="22"/>
        </w:rPr>
        <w:lastRenderedPageBreak/>
        <w:t xml:space="preserve">3. </w:t>
      </w:r>
      <w:r w:rsidR="00066133" w:rsidRPr="00905EF3">
        <w:rPr>
          <w:rFonts w:asciiTheme="minorHAnsi" w:hAnsiTheme="minorHAnsi" w:cstheme="minorHAnsi"/>
          <w:sz w:val="22"/>
          <w:szCs w:val="22"/>
        </w:rPr>
        <w:t>Predicting Modeling</w:t>
      </w:r>
      <w:bookmarkEnd w:id="90"/>
      <w:bookmarkEnd w:id="91"/>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To compare the influence of different attributes on the income level, I used the decision tree model and the neural network model for analysis.</w:t>
      </w:r>
    </w:p>
    <w:p w:rsidR="00066133" w:rsidRPr="005C396A" w:rsidRDefault="00066133" w:rsidP="005C396A">
      <w:pPr>
        <w:spacing w:line="480" w:lineRule="auto"/>
        <w:jc w:val="both"/>
        <w:rPr>
          <w:rFonts w:ascii="Calibri" w:hAnsi="Calibri" w:cs="Calibri"/>
          <w:sz w:val="22"/>
          <w:szCs w:val="22"/>
        </w:rPr>
      </w:pPr>
    </w:p>
    <w:p w:rsidR="00066133" w:rsidRPr="000A02CE" w:rsidRDefault="00905EF3" w:rsidP="000A02CE">
      <w:pPr>
        <w:pStyle w:val="3"/>
        <w:numPr>
          <w:ilvl w:val="0"/>
          <w:numId w:val="0"/>
        </w:numPr>
        <w:rPr>
          <w:rFonts w:asciiTheme="minorHAnsi" w:hAnsiTheme="minorHAnsi" w:cstheme="minorHAnsi"/>
          <w:color w:val="auto"/>
          <w:sz w:val="22"/>
          <w:szCs w:val="22"/>
        </w:rPr>
      </w:pPr>
      <w:bookmarkStart w:id="92" w:name="_Toc534668794"/>
      <w:bookmarkStart w:id="93" w:name="_Toc534668812"/>
      <w:r w:rsidRPr="000A02CE">
        <w:rPr>
          <w:rFonts w:asciiTheme="minorHAnsi" w:hAnsiTheme="minorHAnsi" w:cstheme="minorHAnsi"/>
          <w:color w:val="auto"/>
          <w:sz w:val="22"/>
          <w:szCs w:val="22"/>
        </w:rPr>
        <w:t xml:space="preserve">A. </w:t>
      </w:r>
      <w:r w:rsidR="00066133" w:rsidRPr="000A02CE">
        <w:rPr>
          <w:rFonts w:asciiTheme="minorHAnsi" w:hAnsiTheme="minorHAnsi" w:cstheme="minorHAnsi"/>
          <w:color w:val="auto"/>
          <w:sz w:val="22"/>
          <w:szCs w:val="22"/>
        </w:rPr>
        <w:t>Decision Tree</w:t>
      </w:r>
      <w:bookmarkEnd w:id="92"/>
      <w:bookmarkEnd w:id="93"/>
      <w:r w:rsidR="00066133" w:rsidRPr="000A02CE">
        <w:rPr>
          <w:rFonts w:asciiTheme="minorHAnsi" w:hAnsiTheme="minorHAnsi" w:cstheme="minorHAnsi"/>
          <w:color w:val="auto"/>
          <w:sz w:val="22"/>
          <w:szCs w:val="22"/>
        </w:rPr>
        <w:t xml:space="preserve"> </w:t>
      </w:r>
    </w:p>
    <w:p w:rsidR="00905EF3" w:rsidRPr="00905EF3" w:rsidRDefault="00905EF3" w:rsidP="00905EF3"/>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Since the number of samples with income higher than $50K in the data set is far lower than those that are less than or equal to $50K, I under-sampled the data and randomly selected 12,000 observations for training data set and 3,000 observations for testing data set.</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7734F683" wp14:editId="45E1F84D">
            <wp:extent cx="5760000" cy="48073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12-24 11.46.4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4807385"/>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Style w:val="apple-converted-space"/>
          <w:rFonts w:ascii="Calibri" w:hAnsi="Calibri" w:cs="Calibri"/>
          <w:color w:val="000000"/>
          <w:sz w:val="22"/>
          <w:szCs w:val="22"/>
        </w:rPr>
        <w:t xml:space="preserve">Through using the </w:t>
      </w:r>
      <w:r w:rsidRPr="00C1709A">
        <w:rPr>
          <w:rFonts w:ascii="CourierNewPS" w:eastAsia="宋体" w:hAnsi="CourierNewPS" w:cs="宋体"/>
          <w:b/>
          <w:bCs/>
          <w:color w:val="357AA0"/>
          <w:sz w:val="22"/>
          <w:szCs w:val="22"/>
          <w:lang w:val="en-US" w:eastAsia="zh-CN"/>
        </w:rPr>
        <w:t>tree()</w:t>
      </w:r>
      <w:r w:rsidRPr="005C396A">
        <w:rPr>
          <w:rFonts w:ascii="Calibri" w:hAnsi="Calibri" w:cs="Calibri"/>
          <w:b/>
          <w:bCs/>
          <w:color w:val="357AA0"/>
          <w:sz w:val="22"/>
          <w:szCs w:val="22"/>
        </w:rPr>
        <w:t xml:space="preserve"> </w:t>
      </w:r>
      <w:r w:rsidRPr="005C396A">
        <w:rPr>
          <w:rStyle w:val="apple-converted-space"/>
          <w:rFonts w:ascii="Calibri" w:hAnsi="Calibri" w:cs="Calibri"/>
          <w:color w:val="000000"/>
          <w:sz w:val="22"/>
          <w:szCs w:val="22"/>
        </w:rPr>
        <w:t xml:space="preserve">function from </w:t>
      </w:r>
      <w:r w:rsidRPr="00C1709A">
        <w:rPr>
          <w:rFonts w:ascii="CourierNewPS" w:eastAsia="宋体" w:hAnsi="CourierNewPS" w:cs="宋体"/>
          <w:b/>
          <w:bCs/>
          <w:color w:val="357AA0"/>
          <w:sz w:val="22"/>
          <w:szCs w:val="22"/>
          <w:lang w:val="en-US" w:eastAsia="zh-CN"/>
        </w:rPr>
        <w:t>tree</w:t>
      </w:r>
      <w:r w:rsidRPr="005C396A">
        <w:rPr>
          <w:rFonts w:ascii="Calibri" w:hAnsi="Calibri" w:cs="Calibri"/>
          <w:b/>
          <w:bCs/>
          <w:color w:val="357AA0"/>
          <w:sz w:val="22"/>
          <w:szCs w:val="22"/>
        </w:rPr>
        <w:t xml:space="preserve"> </w:t>
      </w:r>
      <w:r w:rsidRPr="005C396A">
        <w:rPr>
          <w:rStyle w:val="apple-converted-space"/>
          <w:rFonts w:ascii="Calibri" w:hAnsi="Calibri" w:cs="Calibri"/>
          <w:color w:val="000000"/>
          <w:sz w:val="22"/>
          <w:szCs w:val="22"/>
        </w:rPr>
        <w:t>package, I created a decision tree that took </w:t>
      </w:r>
      <w:r w:rsidRPr="005C396A">
        <w:rPr>
          <w:rFonts w:ascii="Calibri" w:hAnsi="Calibri" w:cs="Calibri"/>
          <w:color w:val="000000"/>
          <w:sz w:val="22"/>
          <w:szCs w:val="22"/>
        </w:rPr>
        <w:t>all the other variables as independent variables and income as a response variable.</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lastRenderedPageBreak/>
        <w:drawing>
          <wp:inline distT="0" distB="0" distL="0" distR="0" wp14:anchorId="08FF6D6E" wp14:editId="4A15C511">
            <wp:extent cx="5760000" cy="185649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12-24 12.19.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1856492"/>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4035E82E" wp14:editId="6F18FFBB">
            <wp:extent cx="5760000" cy="286398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12-24 12.47.49.png"/>
                    <pic:cNvPicPr/>
                  </pic:nvPicPr>
                  <pic:blipFill rotWithShape="1">
                    <a:blip r:embed="rId28" cstate="print">
                      <a:extLst>
                        <a:ext uri="{28A0092B-C50C-407E-A947-70E740481C1C}">
                          <a14:useLocalDpi xmlns:a14="http://schemas.microsoft.com/office/drawing/2010/main" val="0"/>
                        </a:ext>
                      </a:extLst>
                    </a:blip>
                    <a:srcRect t="1857"/>
                    <a:stretch/>
                  </pic:blipFill>
                  <pic:spPr bwMode="auto">
                    <a:xfrm>
                      <a:off x="0" y="0"/>
                      <a:ext cx="5760000" cy="2863988"/>
                    </a:xfrm>
                    <a:prstGeom prst="rect">
                      <a:avLst/>
                    </a:prstGeom>
                    <a:ln>
                      <a:noFill/>
                    </a:ln>
                    <a:extLst>
                      <a:ext uri="{53640926-AAD7-44D8-BBD7-CCE9431645EC}">
                        <a14:shadowObscured xmlns:a14="http://schemas.microsoft.com/office/drawing/2010/main"/>
                      </a:ext>
                    </a:extLst>
                  </pic:spPr>
                </pic:pic>
              </a:graphicData>
            </a:graphic>
          </wp:inline>
        </w:drawing>
      </w:r>
    </w:p>
    <w:p w:rsidR="00C1709A" w:rsidRDefault="00C1709A"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To reduce the error rate, I performed a 10-fold cross-validation to prune it.</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2D178CAA" wp14:editId="7B7C269A">
            <wp:extent cx="5760000" cy="21400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12-24 12.58.5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00" cy="2140062"/>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lastRenderedPageBreak/>
        <w:drawing>
          <wp:inline distT="0" distB="0" distL="0" distR="0" wp14:anchorId="64E1E1C5" wp14:editId="489F3E46">
            <wp:extent cx="5760000" cy="3256829"/>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12-24 13.01.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00" cy="3256829"/>
                    </a:xfrm>
                    <a:prstGeom prst="rect">
                      <a:avLst/>
                    </a:prstGeom>
                  </pic:spPr>
                </pic:pic>
              </a:graphicData>
            </a:graphic>
          </wp:inline>
        </w:drawing>
      </w:r>
    </w:p>
    <w:p w:rsidR="00066133" w:rsidRPr="005C396A" w:rsidRDefault="00066133" w:rsidP="00C1709A">
      <w:pPr>
        <w:spacing w:line="480" w:lineRule="auto"/>
        <w:jc w:val="center"/>
        <w:rPr>
          <w:rFonts w:ascii="Calibri" w:hAnsi="Calibri" w:cs="Calibri"/>
          <w:i/>
          <w:iCs/>
          <w:sz w:val="22"/>
          <w:szCs w:val="22"/>
        </w:rPr>
      </w:pPr>
      <w:r w:rsidRPr="005C396A">
        <w:rPr>
          <w:rFonts w:ascii="Calibri" w:hAnsi="Calibri" w:cs="Calibri"/>
          <w:i/>
          <w:iCs/>
          <w:sz w:val="22"/>
          <w:szCs w:val="22"/>
        </w:rPr>
        <w:t>Figure5 Pruned Decision Tree of Income Predicting</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The text at each split represents a prediction of high or low income, and if a sample contains these values, it will move to the left (“&lt;=$50K”). We could find from the first split that an individual will move to the right of the tree when he or she is marriedwhich means this individual is more likely to earn a high income. We can also see that if a person's education level is lower than "some-college", he or she can hardly get a high salary.</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 xml:space="preserve">However, it is still difficult to analyze the impact of different variables from this plot. As a result, after calculating the training and test error rates, I used the </w:t>
      </w:r>
      <w:r w:rsidRPr="00C1709A">
        <w:rPr>
          <w:rFonts w:ascii="CourierNewPS" w:eastAsia="宋体" w:hAnsi="CourierNewPS" w:cs="宋体"/>
          <w:b/>
          <w:bCs/>
          <w:color w:val="357AA0"/>
          <w:sz w:val="22"/>
          <w:szCs w:val="22"/>
          <w:lang w:val="en-US" w:eastAsia="zh-CN"/>
        </w:rPr>
        <w:t>summary()</w:t>
      </w:r>
      <w:r w:rsidRPr="005C396A">
        <w:rPr>
          <w:rFonts w:ascii="Calibri" w:hAnsi="Calibri" w:cs="Calibri"/>
          <w:sz w:val="22"/>
          <w:szCs w:val="22"/>
        </w:rPr>
        <w:t xml:space="preserve"> function to observe the variables in this tree that would affect the predicted results.</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lastRenderedPageBreak/>
        <w:drawing>
          <wp:inline distT="0" distB="0" distL="0" distR="0" wp14:anchorId="2024D900" wp14:editId="40A5991C">
            <wp:extent cx="5760000" cy="2605292"/>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8-12-24 13.49.0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00" cy="2605292"/>
                    </a:xfrm>
                    <a:prstGeom prst="rect">
                      <a:avLst/>
                    </a:prstGeom>
                  </pic:spPr>
                </pic:pic>
              </a:graphicData>
            </a:graphic>
          </wp:inline>
        </w:drawing>
      </w:r>
      <w:r w:rsidRPr="005C396A">
        <w:rPr>
          <w:rFonts w:ascii="Calibri" w:hAnsi="Calibri" w:cs="Calibri"/>
          <w:noProof/>
          <w:sz w:val="22"/>
          <w:szCs w:val="22"/>
        </w:rPr>
        <w:drawing>
          <wp:inline distT="0" distB="0" distL="0" distR="0" wp14:anchorId="2BEFA549" wp14:editId="23A49A64">
            <wp:extent cx="5760000" cy="163052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8-12-24 13.49.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00" cy="1630523"/>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The training error rate and test error rate were 18.3% and 21.3% respectively, and “Relationship”, “Capital_gain”, “Education”, “Age”, “Occupation”, “Hours_per_week” and “Capital_loss” were the most important predictors of income.</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br w:type="page"/>
      </w:r>
    </w:p>
    <w:p w:rsidR="00066133" w:rsidRPr="000A02CE" w:rsidRDefault="00905EF3" w:rsidP="000A02CE">
      <w:pPr>
        <w:pStyle w:val="3"/>
        <w:numPr>
          <w:ilvl w:val="0"/>
          <w:numId w:val="0"/>
        </w:numPr>
        <w:rPr>
          <w:rFonts w:asciiTheme="minorHAnsi" w:hAnsiTheme="minorHAnsi" w:cstheme="minorHAnsi"/>
          <w:sz w:val="22"/>
          <w:szCs w:val="22"/>
          <w:shd w:val="clear" w:color="auto" w:fill="FFFFFF"/>
        </w:rPr>
      </w:pPr>
      <w:bookmarkStart w:id="94" w:name="_Toc534668795"/>
      <w:bookmarkStart w:id="95" w:name="_Toc534668813"/>
      <w:r w:rsidRPr="000A02CE">
        <w:rPr>
          <w:rFonts w:asciiTheme="minorHAnsi" w:hAnsiTheme="minorHAnsi" w:cstheme="minorHAnsi"/>
          <w:color w:val="auto"/>
          <w:sz w:val="22"/>
          <w:szCs w:val="22"/>
          <w:shd w:val="clear" w:color="auto" w:fill="FFFFFF"/>
        </w:rPr>
        <w:lastRenderedPageBreak/>
        <w:t xml:space="preserve">B. </w:t>
      </w:r>
      <w:r w:rsidR="00066133" w:rsidRPr="000A02CE">
        <w:rPr>
          <w:rFonts w:asciiTheme="minorHAnsi" w:hAnsiTheme="minorHAnsi" w:cstheme="minorHAnsi"/>
          <w:color w:val="auto"/>
          <w:sz w:val="22"/>
          <w:szCs w:val="22"/>
          <w:shd w:val="clear" w:color="auto" w:fill="FFFFFF"/>
        </w:rPr>
        <w:t>Neural Networks</w:t>
      </w:r>
      <w:bookmarkEnd w:id="94"/>
      <w:bookmarkEnd w:id="95"/>
      <w:r w:rsidR="00066133" w:rsidRPr="000A02CE">
        <w:rPr>
          <w:rFonts w:asciiTheme="minorHAnsi" w:hAnsiTheme="minorHAnsi" w:cstheme="minorHAnsi"/>
          <w:color w:val="auto"/>
          <w:sz w:val="22"/>
          <w:szCs w:val="22"/>
          <w:shd w:val="clear" w:color="auto" w:fill="FFFFFF"/>
        </w:rPr>
        <w:t xml:space="preserve"> </w:t>
      </w:r>
    </w:p>
    <w:p w:rsidR="00905EF3" w:rsidRPr="00905EF3" w:rsidRDefault="00905EF3" w:rsidP="00905EF3"/>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To further study the impact of different variables on women’s income, I extracted a data frame</w:t>
      </w:r>
      <w:bookmarkStart w:id="96" w:name="OLE_LINK69"/>
      <w:bookmarkStart w:id="97" w:name="OLE_LINK70"/>
      <w:r w:rsidRPr="005C396A">
        <w:rPr>
          <w:rFonts w:ascii="Calibri" w:hAnsi="Calibri" w:cs="Calibri"/>
          <w:sz w:val="22"/>
          <w:szCs w:val="22"/>
        </w:rPr>
        <w:t xml:space="preserve"> </w:t>
      </w:r>
      <w:bookmarkEnd w:id="96"/>
      <w:bookmarkEnd w:id="97"/>
      <w:r w:rsidRPr="005C396A">
        <w:rPr>
          <w:rFonts w:ascii="Calibri" w:hAnsi="Calibri" w:cs="Calibri"/>
          <w:sz w:val="22"/>
          <w:szCs w:val="22"/>
        </w:rPr>
        <w:t xml:space="preserve">called </w:t>
      </w:r>
      <w:r w:rsidRPr="00405FFF">
        <w:rPr>
          <w:rFonts w:ascii="CourierNewPS" w:eastAsia="宋体" w:hAnsi="CourierNewPS" w:cs="宋体"/>
          <w:b/>
          <w:bCs/>
          <w:color w:val="357AA0"/>
          <w:sz w:val="22"/>
          <w:szCs w:val="22"/>
          <w:lang w:val="en-US" w:eastAsia="zh-CN"/>
        </w:rPr>
        <w:t>data_female</w:t>
      </w:r>
      <w:r w:rsidRPr="005C396A">
        <w:rPr>
          <w:rFonts w:ascii="Calibri" w:hAnsi="Calibri" w:cs="Calibri"/>
          <w:sz w:val="22"/>
          <w:szCs w:val="22"/>
        </w:rPr>
        <w:t xml:space="preserve"> containing only “Female” value and created random training data set and testing data set from it.</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7CC3C2FE" wp14:editId="7D1C9437">
            <wp:extent cx="5760000" cy="218880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8-12-24 14.23.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2188800"/>
                    </a:xfrm>
                    <a:prstGeom prst="rect">
                      <a:avLst/>
                    </a:prstGeom>
                  </pic:spPr>
                </pic:pic>
              </a:graphicData>
            </a:graphic>
          </wp:inline>
        </w:drawing>
      </w:r>
      <w:r w:rsidRPr="005C396A">
        <w:rPr>
          <w:rFonts w:ascii="Calibri" w:hAnsi="Calibri" w:cs="Calibri"/>
          <w:noProof/>
          <w:sz w:val="22"/>
          <w:szCs w:val="22"/>
        </w:rPr>
        <w:drawing>
          <wp:inline distT="0" distB="0" distL="0" distR="0" wp14:anchorId="4C6EEB41" wp14:editId="5643FE65">
            <wp:extent cx="5760000" cy="2055877"/>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8-12-24 14.23.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2055877"/>
                    </a:xfrm>
                    <a:prstGeom prst="rect">
                      <a:avLst/>
                    </a:prstGeom>
                  </pic:spPr>
                </pic:pic>
              </a:graphicData>
            </a:graphic>
          </wp:inline>
        </w:drawing>
      </w:r>
      <w:r w:rsidRPr="005C396A">
        <w:rPr>
          <w:rFonts w:ascii="Calibri" w:hAnsi="Calibri" w:cs="Calibri"/>
          <w:noProof/>
          <w:sz w:val="22"/>
          <w:szCs w:val="22"/>
        </w:rPr>
        <w:drawing>
          <wp:inline distT="0" distB="0" distL="0" distR="0" wp14:anchorId="0983441C" wp14:editId="0BD88A5E">
            <wp:extent cx="5760000" cy="2086892"/>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8-12-24 14.23.3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2086892"/>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 xml:space="preserve">Next, I ran the </w:t>
      </w:r>
      <w:r w:rsidRPr="00405FFF">
        <w:rPr>
          <w:rFonts w:ascii="CourierNewPS" w:eastAsia="宋体" w:hAnsi="CourierNewPS" w:cs="宋体"/>
          <w:b/>
          <w:bCs/>
          <w:color w:val="357AA0"/>
          <w:sz w:val="22"/>
          <w:szCs w:val="22"/>
          <w:lang w:val="en-US" w:eastAsia="zh-CN"/>
        </w:rPr>
        <w:t>nnet</w:t>
      </w:r>
      <w:r w:rsidRPr="005C396A">
        <w:rPr>
          <w:rFonts w:ascii="Calibri" w:hAnsi="Calibri" w:cs="Calibri"/>
          <w:sz w:val="22"/>
          <w:szCs w:val="22"/>
        </w:rPr>
        <w:t xml:space="preserve"> package to train the neural network based on </w:t>
      </w:r>
      <w:bookmarkStart w:id="98" w:name="OLE_LINK71"/>
      <w:bookmarkStart w:id="99" w:name="OLE_LINK72"/>
      <w:r w:rsidRPr="005C396A">
        <w:rPr>
          <w:rFonts w:ascii="Calibri" w:hAnsi="Calibri" w:cs="Calibri"/>
          <w:sz w:val="22"/>
          <w:szCs w:val="22"/>
        </w:rPr>
        <w:t>female_</w:t>
      </w:r>
      <w:bookmarkEnd w:id="98"/>
      <w:bookmarkEnd w:id="99"/>
      <w:r w:rsidRPr="005C396A">
        <w:rPr>
          <w:rFonts w:ascii="Calibri" w:hAnsi="Calibri" w:cs="Calibri"/>
          <w:sz w:val="22"/>
          <w:szCs w:val="22"/>
        </w:rPr>
        <w:t xml:space="preserve">train data and simulated it using the female_test data with function </w:t>
      </w:r>
      <w:r w:rsidRPr="00405FFF">
        <w:rPr>
          <w:rFonts w:ascii="CourierNewPS" w:eastAsia="宋体" w:hAnsi="CourierNewPS" w:cs="宋体"/>
          <w:b/>
          <w:bCs/>
          <w:color w:val="357AA0"/>
          <w:sz w:val="22"/>
          <w:szCs w:val="22"/>
          <w:lang w:val="en-US" w:eastAsia="zh-CN"/>
        </w:rPr>
        <w:t>predict()</w:t>
      </w:r>
      <w:r w:rsidRPr="005C396A">
        <w:rPr>
          <w:rFonts w:ascii="Calibri" w:hAnsi="Calibri" w:cs="Calibri"/>
          <w:sz w:val="22"/>
          <w:szCs w:val="22"/>
        </w:rPr>
        <w:t>.</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lastRenderedPageBreak/>
        <w:drawing>
          <wp:inline distT="0" distB="0" distL="0" distR="0" wp14:anchorId="0D40E15D" wp14:editId="0D125C85">
            <wp:extent cx="5760000" cy="7842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12-25 10.20.5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784246"/>
                    </a:xfrm>
                    <a:prstGeom prst="rect">
                      <a:avLst/>
                    </a:prstGeom>
                  </pic:spPr>
                </pic:pic>
              </a:graphicData>
            </a:graphic>
          </wp:inline>
        </w:drawing>
      </w:r>
      <w:r w:rsidRPr="005C396A">
        <w:rPr>
          <w:rFonts w:ascii="Calibri" w:hAnsi="Calibri" w:cs="Calibri"/>
          <w:noProof/>
          <w:sz w:val="22"/>
          <w:szCs w:val="22"/>
        </w:rPr>
        <w:drawing>
          <wp:inline distT="0" distB="0" distL="0" distR="0" wp14:anchorId="1474027B" wp14:editId="418FE9F2">
            <wp:extent cx="5760000" cy="296862"/>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12-25 10.21.0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96862"/>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After calculating the accuracy of model is 91%, I used the</w:t>
      </w:r>
      <w:r w:rsidR="00405FFF" w:rsidRPr="00405FFF">
        <w:rPr>
          <w:rFonts w:ascii="Calibri" w:eastAsia="宋体" w:hAnsi="Calibri" w:cs="Calibri"/>
          <w:b/>
          <w:bCs/>
          <w:color w:val="357AA0"/>
          <w:sz w:val="22"/>
          <w:szCs w:val="22"/>
          <w:lang w:val="en-US" w:eastAsia="zh-CN"/>
        </w:rPr>
        <w:t xml:space="preserve"> </w:t>
      </w:r>
      <w:r w:rsidRPr="00405FFF">
        <w:rPr>
          <w:rFonts w:ascii="CourierNewPS" w:eastAsia="宋体" w:hAnsi="CourierNewPS" w:cs="宋体"/>
          <w:b/>
          <w:bCs/>
          <w:color w:val="357AA0"/>
          <w:sz w:val="22"/>
          <w:szCs w:val="22"/>
          <w:lang w:val="en-US" w:eastAsia="zh-CN"/>
        </w:rPr>
        <w:t>plot()</w:t>
      </w:r>
      <w:r w:rsidRPr="005C396A">
        <w:rPr>
          <w:rFonts w:ascii="Calibri" w:hAnsi="Calibri" w:cs="Calibri"/>
          <w:sz w:val="22"/>
          <w:szCs w:val="22"/>
        </w:rPr>
        <w:t xml:space="preserve"> function to present it as a </w:t>
      </w:r>
      <w:r w:rsidRPr="005C396A">
        <w:rPr>
          <w:rFonts w:ascii="Calibri" w:hAnsi="Calibri" w:cs="Calibri"/>
          <w:color w:val="333333"/>
          <w:sz w:val="22"/>
          <w:szCs w:val="22"/>
          <w:shd w:val="clear" w:color="auto" w:fill="FFFFFF"/>
        </w:rPr>
        <w:t>mosaic plot.</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490ECAC5" wp14:editId="5785C9F2">
            <wp:extent cx="5760000" cy="1683692"/>
            <wp:effectExtent l="0" t="0" r="0" b="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12-25 10.34.5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1683692"/>
                    </a:xfrm>
                    <a:prstGeom prst="rect">
                      <a:avLst/>
                    </a:prstGeom>
                  </pic:spPr>
                </pic:pic>
              </a:graphicData>
            </a:graphic>
          </wp:inline>
        </w:drawing>
      </w:r>
      <w:r w:rsidRPr="005C396A">
        <w:rPr>
          <w:rFonts w:ascii="Calibri" w:hAnsi="Calibri" w:cs="Calibri"/>
          <w:noProof/>
          <w:sz w:val="22"/>
          <w:szCs w:val="22"/>
        </w:rPr>
        <w:drawing>
          <wp:inline distT="0" distB="0" distL="0" distR="0" wp14:anchorId="42A135B6" wp14:editId="3D965711">
            <wp:extent cx="5760000" cy="301292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12-25 10.35.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3012923"/>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 xml:space="preserve">To understand which features have the greatest impact on female income, I used the </w:t>
      </w:r>
      <w:r w:rsidRPr="00405FFF">
        <w:rPr>
          <w:rFonts w:ascii="CourierNewPS" w:eastAsia="宋体" w:hAnsi="CourierNewPS" w:cs="宋体"/>
          <w:b/>
          <w:bCs/>
          <w:color w:val="357AA0"/>
          <w:sz w:val="22"/>
          <w:szCs w:val="22"/>
          <w:lang w:val="en-US" w:eastAsia="zh-CN"/>
        </w:rPr>
        <w:t>garson()</w:t>
      </w:r>
      <w:r w:rsidRPr="005C396A">
        <w:rPr>
          <w:rFonts w:ascii="Calibri" w:hAnsi="Calibri" w:cs="Calibri"/>
          <w:sz w:val="22"/>
          <w:szCs w:val="22"/>
        </w:rPr>
        <w:t xml:space="preserve"> function from </w:t>
      </w:r>
      <w:r w:rsidRPr="00405FFF">
        <w:rPr>
          <w:rFonts w:ascii="CourierNewPS" w:eastAsia="宋体" w:hAnsi="CourierNewPS" w:cs="宋体"/>
          <w:b/>
          <w:bCs/>
          <w:color w:val="357AA0"/>
          <w:sz w:val="22"/>
          <w:szCs w:val="22"/>
          <w:lang w:val="en-US" w:eastAsia="zh-CN"/>
        </w:rPr>
        <w:t>NeuralNetTools</w:t>
      </w:r>
      <w:r w:rsidRPr="005C396A">
        <w:rPr>
          <w:rFonts w:ascii="Calibri" w:hAnsi="Calibri" w:cs="Calibri"/>
          <w:sz w:val="22"/>
          <w:szCs w:val="22"/>
        </w:rPr>
        <w:t xml:space="preserve"> package with </w:t>
      </w:r>
      <w:r w:rsidRPr="00405FFF">
        <w:rPr>
          <w:rFonts w:ascii="CourierNewPS" w:eastAsia="宋体" w:hAnsi="CourierNewPS" w:cs="宋体"/>
          <w:b/>
          <w:bCs/>
          <w:color w:val="357AA0"/>
          <w:sz w:val="22"/>
          <w:szCs w:val="22"/>
          <w:lang w:val="en-US" w:eastAsia="zh-CN"/>
        </w:rPr>
        <w:t>ggplot</w:t>
      </w:r>
      <w:r w:rsidRPr="00405FFF">
        <w:rPr>
          <w:rFonts w:ascii="Calibri" w:hAnsi="Calibri" w:cs="Calibri"/>
          <w:bCs/>
          <w:sz w:val="22"/>
          <w:szCs w:val="22"/>
        </w:rPr>
        <w:t>.</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lastRenderedPageBreak/>
        <w:drawing>
          <wp:inline distT="0" distB="0" distL="0" distR="0" wp14:anchorId="4B96F9BF" wp14:editId="79F7F4AB">
            <wp:extent cx="5760000" cy="53612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8-12-25 11.37.5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536123"/>
                    </a:xfrm>
                    <a:prstGeom prst="rect">
                      <a:avLst/>
                    </a:prstGeom>
                  </pic:spPr>
                </pic:pic>
              </a:graphicData>
            </a:graphic>
          </wp:inline>
        </w:drawing>
      </w:r>
      <w:r w:rsidRPr="005C396A">
        <w:rPr>
          <w:rFonts w:ascii="Calibri" w:hAnsi="Calibri" w:cs="Calibri"/>
          <w:noProof/>
          <w:sz w:val="22"/>
          <w:szCs w:val="22"/>
        </w:rPr>
        <w:drawing>
          <wp:inline distT="0" distB="0" distL="0" distR="0" wp14:anchorId="38722D9F" wp14:editId="0F4CFD03">
            <wp:extent cx="5760000" cy="337616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8-12-25 11.39.2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3376166"/>
                    </a:xfrm>
                    <a:prstGeom prst="rect">
                      <a:avLst/>
                    </a:prstGeom>
                  </pic:spPr>
                </pic:pic>
              </a:graphicData>
            </a:graphic>
          </wp:inline>
        </w:drawing>
      </w:r>
    </w:p>
    <w:p w:rsidR="00066133" w:rsidRPr="005C396A" w:rsidRDefault="00066133" w:rsidP="00405FFF">
      <w:pPr>
        <w:spacing w:line="480" w:lineRule="auto"/>
        <w:jc w:val="center"/>
        <w:rPr>
          <w:rFonts w:ascii="Calibri" w:hAnsi="Calibri" w:cs="Calibri"/>
          <w:sz w:val="22"/>
          <w:szCs w:val="22"/>
        </w:rPr>
      </w:pPr>
      <w:r w:rsidRPr="005C396A">
        <w:rPr>
          <w:rFonts w:ascii="Calibri" w:hAnsi="Calibri" w:cs="Calibri"/>
          <w:i/>
          <w:iCs/>
          <w:sz w:val="22"/>
          <w:szCs w:val="22"/>
        </w:rPr>
        <w:t>Figure6 The Importance of Different Factors to Female Income</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From this chart, we can see that the prediction of neural network is basically consistent with that of decision tree. "Age", "Relationship", "Hours_per_week" and "Capital_loss" all have a great impact on female income.</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br w:type="page"/>
      </w:r>
    </w:p>
    <w:p w:rsidR="00066133" w:rsidRDefault="000A02CE" w:rsidP="000A02CE">
      <w:pPr>
        <w:pStyle w:val="2"/>
        <w:numPr>
          <w:ilvl w:val="0"/>
          <w:numId w:val="0"/>
        </w:numPr>
        <w:rPr>
          <w:rFonts w:asciiTheme="minorHAnsi" w:hAnsiTheme="minorHAnsi" w:cstheme="minorHAnsi"/>
          <w:sz w:val="22"/>
          <w:szCs w:val="22"/>
        </w:rPr>
      </w:pPr>
      <w:bookmarkStart w:id="100" w:name="_Toc534668796"/>
      <w:bookmarkStart w:id="101" w:name="_Toc534668814"/>
      <w:r w:rsidRPr="000A02CE">
        <w:rPr>
          <w:rFonts w:asciiTheme="minorHAnsi" w:hAnsiTheme="minorHAnsi" w:cstheme="minorHAnsi"/>
          <w:sz w:val="22"/>
          <w:szCs w:val="22"/>
        </w:rPr>
        <w:lastRenderedPageBreak/>
        <w:t xml:space="preserve">4. </w:t>
      </w:r>
      <w:r w:rsidR="00066133" w:rsidRPr="000A02CE">
        <w:rPr>
          <w:rFonts w:asciiTheme="minorHAnsi" w:hAnsiTheme="minorHAnsi" w:cstheme="minorHAnsi"/>
          <w:sz w:val="22"/>
          <w:szCs w:val="22"/>
        </w:rPr>
        <w:t>Binomial Logistic Regression</w:t>
      </w:r>
      <w:bookmarkEnd w:id="100"/>
      <w:bookmarkEnd w:id="101"/>
    </w:p>
    <w:p w:rsidR="000A02CE" w:rsidRPr="000A02CE" w:rsidRDefault="000A02CE" w:rsidP="000A02CE"/>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Binomial logistic regression is used to further explain whether the factors that have a significant impact on women's earnings were positive or negative.</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 xml:space="preserve">In the process of analyzing age, I divided age into six groups to make the results more accurate. Then, I used </w:t>
      </w:r>
      <w:r w:rsidRPr="003C08EA">
        <w:rPr>
          <w:rFonts w:ascii="CourierNewPS" w:eastAsia="宋体" w:hAnsi="CourierNewPS" w:cs="宋体"/>
          <w:b/>
          <w:bCs/>
          <w:color w:val="357AA0"/>
          <w:sz w:val="22"/>
          <w:szCs w:val="22"/>
          <w:lang w:val="en-US" w:eastAsia="zh-CN"/>
        </w:rPr>
        <w:t>glm()</w:t>
      </w:r>
      <w:r w:rsidRPr="005C396A">
        <w:rPr>
          <w:rFonts w:ascii="Calibri" w:hAnsi="Calibri" w:cs="Calibri"/>
          <w:sz w:val="22"/>
          <w:szCs w:val="22"/>
        </w:rPr>
        <w:t xml:space="preserve"> function to analyze the relationship between “Age.group” and “Income.over50k”.</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1793242C" wp14:editId="02DF7BC9">
            <wp:extent cx="5760000" cy="208246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8-12-25 15.55.0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2082462"/>
                    </a:xfrm>
                    <a:prstGeom prst="rect">
                      <a:avLst/>
                    </a:prstGeom>
                  </pic:spPr>
                </pic:pic>
              </a:graphicData>
            </a:graphic>
          </wp:inline>
        </w:drawing>
      </w:r>
      <w:r w:rsidRPr="005C396A">
        <w:rPr>
          <w:rFonts w:ascii="Calibri" w:hAnsi="Calibri" w:cs="Calibri"/>
          <w:noProof/>
          <w:sz w:val="22"/>
          <w:szCs w:val="22"/>
        </w:rPr>
        <w:drawing>
          <wp:inline distT="0" distB="0" distL="0" distR="0" wp14:anchorId="529C92A7" wp14:editId="5BB2F932">
            <wp:extent cx="5760000" cy="313255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8-12-25 15.55.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00" cy="3132554"/>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I noticed that women between the 35 and 45 were most likely to earn high salaries. On the contrary, it is difficult for women under 25.</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I applied the same method to verify “Hours_per_week”, and it shows that working 40 to 60 hours a week plays a positive role in get</w:t>
      </w:r>
      <w:r w:rsidR="003C08EA">
        <w:rPr>
          <w:rFonts w:ascii="Calibri" w:hAnsi="Calibri" w:cs="Calibri"/>
          <w:sz w:val="22"/>
          <w:szCs w:val="22"/>
        </w:rPr>
        <w:t>t</w:t>
      </w:r>
      <w:r w:rsidRPr="005C396A">
        <w:rPr>
          <w:rFonts w:ascii="Calibri" w:hAnsi="Calibri" w:cs="Calibri"/>
          <w:sz w:val="22"/>
          <w:szCs w:val="22"/>
        </w:rPr>
        <w:t>ing high wages, while working less than 20 hours is negative.</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lastRenderedPageBreak/>
        <w:drawing>
          <wp:inline distT="0" distB="0" distL="0" distR="0" wp14:anchorId="7C0ECC8D" wp14:editId="5ECA31CF">
            <wp:extent cx="5760000" cy="1767877"/>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8-12-25 16.24.0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00" cy="1767877"/>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0DE5C452" wp14:editId="42A92367">
            <wp:extent cx="5760000" cy="3943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8-12-25 16.24.2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00" cy="3943385"/>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Default="00066133" w:rsidP="005C396A">
      <w:pPr>
        <w:spacing w:line="480" w:lineRule="auto"/>
        <w:jc w:val="both"/>
        <w:rPr>
          <w:rFonts w:ascii="Calibri" w:hAnsi="Calibri" w:cs="Calibri"/>
          <w:sz w:val="22"/>
          <w:szCs w:val="22"/>
        </w:rPr>
      </w:pPr>
      <w:r w:rsidRPr="005C396A">
        <w:rPr>
          <w:rFonts w:ascii="Calibri" w:hAnsi="Calibri" w:cs="Calibri"/>
          <w:sz w:val="22"/>
          <w:szCs w:val="22"/>
        </w:rPr>
        <w:t>Through the analysis of "Education", I found the results, as predicted by Salary.com (2018), that education is positively related to income.</w:t>
      </w:r>
    </w:p>
    <w:p w:rsidR="003C08EA" w:rsidRPr="005C396A" w:rsidRDefault="003C08EA"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18A6A58F" wp14:editId="4C2A2EF9">
            <wp:extent cx="5760000" cy="779815"/>
            <wp:effectExtent l="0" t="0" r="0" b="1270"/>
            <wp:docPr id="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8-12-25 16.28.27.png"/>
                    <pic:cNvPicPr/>
                  </pic:nvPicPr>
                  <pic:blipFill rotWithShape="1">
                    <a:blip r:embed="rId46" cstate="print">
                      <a:extLst>
                        <a:ext uri="{28A0092B-C50C-407E-A947-70E740481C1C}">
                          <a14:useLocalDpi xmlns:a14="http://schemas.microsoft.com/office/drawing/2010/main" val="0"/>
                        </a:ext>
                      </a:extLst>
                    </a:blip>
                    <a:srcRect b="79529"/>
                    <a:stretch/>
                  </pic:blipFill>
                  <pic:spPr bwMode="auto">
                    <a:xfrm>
                      <a:off x="0" y="0"/>
                      <a:ext cx="5760000" cy="779815"/>
                    </a:xfrm>
                    <a:prstGeom prst="rect">
                      <a:avLst/>
                    </a:prstGeom>
                    <a:ln>
                      <a:noFill/>
                    </a:ln>
                    <a:extLst>
                      <a:ext uri="{53640926-AAD7-44D8-BBD7-CCE9431645EC}">
                        <a14:shadowObscured xmlns:a14="http://schemas.microsoft.com/office/drawing/2010/main"/>
                      </a:ext>
                    </a:extLst>
                  </pic:spPr>
                </pic:pic>
              </a:graphicData>
            </a:graphic>
          </wp:inline>
        </w:drawing>
      </w:r>
    </w:p>
    <w:p w:rsidR="00066133" w:rsidRPr="005C396A" w:rsidRDefault="00066133" w:rsidP="003C08EA">
      <w:pPr>
        <w:spacing w:line="480" w:lineRule="auto"/>
        <w:jc w:val="center"/>
        <w:rPr>
          <w:rFonts w:ascii="Calibri" w:hAnsi="Calibri" w:cs="Calibri"/>
          <w:sz w:val="22"/>
          <w:szCs w:val="22"/>
        </w:rPr>
      </w:pPr>
      <w:r w:rsidRPr="005C396A">
        <w:rPr>
          <w:rFonts w:ascii="Calibri" w:hAnsi="Calibri" w:cs="Calibri"/>
          <w:noProof/>
          <w:sz w:val="22"/>
          <w:szCs w:val="22"/>
        </w:rPr>
        <w:lastRenderedPageBreak/>
        <w:drawing>
          <wp:inline distT="0" distB="0" distL="0" distR="0" wp14:anchorId="3ADE5C6B" wp14:editId="7F8C4005">
            <wp:extent cx="3776870" cy="3918502"/>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8-12-25 16.29.4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83024" cy="3924887"/>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Default="00066133" w:rsidP="005C396A">
      <w:pPr>
        <w:spacing w:line="480" w:lineRule="auto"/>
        <w:jc w:val="both"/>
        <w:rPr>
          <w:rFonts w:ascii="Calibri" w:hAnsi="Calibri" w:cs="Calibri"/>
          <w:sz w:val="22"/>
          <w:szCs w:val="22"/>
        </w:rPr>
      </w:pPr>
      <w:r w:rsidRPr="005C396A">
        <w:rPr>
          <w:rFonts w:ascii="Calibri" w:hAnsi="Calibri" w:cs="Calibri"/>
          <w:sz w:val="22"/>
          <w:szCs w:val="22"/>
        </w:rPr>
        <w:t>Similarly, according to the analysis of “Relationship” and “Marital_Status”, married women are more likely to receive higher wages than unmarried or divorced women, which is basically consistent with predictions of “Age”.</w:t>
      </w:r>
    </w:p>
    <w:p w:rsidR="003C08EA" w:rsidRPr="005C396A" w:rsidRDefault="003C08EA" w:rsidP="003C08EA">
      <w:pPr>
        <w:spacing w:line="480" w:lineRule="auto"/>
        <w:jc w:val="center"/>
        <w:rPr>
          <w:rFonts w:ascii="Calibri" w:hAnsi="Calibri" w:cs="Calibri"/>
          <w:sz w:val="22"/>
          <w:szCs w:val="22"/>
        </w:rPr>
      </w:pPr>
      <w:r w:rsidRPr="005C396A">
        <w:rPr>
          <w:rFonts w:ascii="Calibri" w:hAnsi="Calibri" w:cs="Calibri"/>
          <w:noProof/>
          <w:sz w:val="22"/>
          <w:szCs w:val="22"/>
        </w:rPr>
        <w:drawing>
          <wp:inline distT="0" distB="0" distL="0" distR="0" wp14:anchorId="65CF1CFB" wp14:editId="5597BC46">
            <wp:extent cx="5256000" cy="4043075"/>
            <wp:effectExtent l="0" t="0" r="1905" b="0"/>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8-12-25 17.26.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6000" cy="4043075"/>
                    </a:xfrm>
                    <a:prstGeom prst="rect">
                      <a:avLst/>
                    </a:prstGeom>
                  </pic:spPr>
                </pic:pic>
              </a:graphicData>
            </a:graphic>
          </wp:inline>
        </w:drawing>
      </w:r>
    </w:p>
    <w:p w:rsidR="00066133" w:rsidRPr="005C396A" w:rsidRDefault="00066133" w:rsidP="003C08EA">
      <w:pPr>
        <w:spacing w:line="480" w:lineRule="auto"/>
        <w:jc w:val="center"/>
        <w:rPr>
          <w:rFonts w:ascii="Calibri" w:hAnsi="Calibri" w:cs="Calibri"/>
          <w:sz w:val="22"/>
          <w:szCs w:val="22"/>
        </w:rPr>
      </w:pPr>
      <w:r w:rsidRPr="005C396A">
        <w:rPr>
          <w:rFonts w:ascii="Calibri" w:hAnsi="Calibri" w:cs="Calibri"/>
          <w:noProof/>
          <w:sz w:val="22"/>
          <w:szCs w:val="22"/>
        </w:rPr>
        <w:lastRenderedPageBreak/>
        <w:drawing>
          <wp:inline distT="0" distB="0" distL="0" distR="0" wp14:anchorId="53034D27" wp14:editId="40B3BAE4">
            <wp:extent cx="5256000" cy="4249268"/>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8-12-25 17.26.5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6000" cy="4249268"/>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Default="00066133" w:rsidP="005C396A">
      <w:pPr>
        <w:spacing w:line="480" w:lineRule="auto"/>
        <w:jc w:val="both"/>
        <w:rPr>
          <w:rFonts w:ascii="Calibri" w:hAnsi="Calibri" w:cs="Calibri"/>
          <w:sz w:val="22"/>
          <w:szCs w:val="22"/>
        </w:rPr>
      </w:pPr>
      <w:r w:rsidRPr="005C396A">
        <w:rPr>
          <w:rFonts w:ascii="Calibri" w:hAnsi="Calibri" w:cs="Calibri"/>
          <w:sz w:val="22"/>
          <w:szCs w:val="22"/>
        </w:rPr>
        <w:t>Finally, the analysis of “Occupation” shows that managers or technical professionals tend to earn high salaries, while those in service or sales often earn less.</w:t>
      </w:r>
    </w:p>
    <w:p w:rsidR="003C08EA" w:rsidRDefault="003C08EA" w:rsidP="005C396A">
      <w:pPr>
        <w:spacing w:line="480" w:lineRule="auto"/>
        <w:jc w:val="both"/>
        <w:rPr>
          <w:rFonts w:ascii="Calibri" w:hAnsi="Calibri" w:cs="Calibri"/>
          <w:sz w:val="22"/>
          <w:szCs w:val="22"/>
        </w:rPr>
      </w:pPr>
      <w:r w:rsidRPr="005C396A">
        <w:rPr>
          <w:rFonts w:ascii="Calibri" w:hAnsi="Calibri" w:cs="Calibri"/>
          <w:noProof/>
          <w:sz w:val="22"/>
          <w:szCs w:val="22"/>
        </w:rPr>
        <w:drawing>
          <wp:inline distT="0" distB="0" distL="0" distR="0" wp14:anchorId="76E7AF0C" wp14:editId="313353F3">
            <wp:extent cx="5731510" cy="524493"/>
            <wp:effectExtent l="0" t="0" r="2540" b="9525"/>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12-25 17.38.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24493"/>
                    </a:xfrm>
                    <a:prstGeom prst="rect">
                      <a:avLst/>
                    </a:prstGeom>
                  </pic:spPr>
                </pic:pic>
              </a:graphicData>
            </a:graphic>
          </wp:inline>
        </w:drawing>
      </w:r>
    </w:p>
    <w:p w:rsidR="00066133" w:rsidRPr="005C396A" w:rsidRDefault="003C08EA" w:rsidP="003C08EA">
      <w:pPr>
        <w:spacing w:line="480" w:lineRule="auto"/>
        <w:jc w:val="center"/>
        <w:rPr>
          <w:rFonts w:ascii="Calibri" w:hAnsi="Calibri" w:cs="Calibri"/>
          <w:sz w:val="22"/>
          <w:szCs w:val="22"/>
        </w:rPr>
      </w:pPr>
      <w:r w:rsidRPr="005C396A">
        <w:rPr>
          <w:rFonts w:ascii="Calibri" w:hAnsi="Calibri" w:cs="Calibri"/>
          <w:noProof/>
          <w:sz w:val="22"/>
          <w:szCs w:val="22"/>
        </w:rPr>
        <w:drawing>
          <wp:inline distT="0" distB="0" distL="0" distR="0" wp14:anchorId="735209FB" wp14:editId="2D55DD11">
            <wp:extent cx="3600000" cy="3360265"/>
            <wp:effectExtent l="0" t="0" r="635" b="0"/>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12-25 17.38.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3360265"/>
                    </a:xfrm>
                    <a:prstGeom prst="rect">
                      <a:avLst/>
                    </a:prstGeom>
                  </pic:spPr>
                </pic:pic>
              </a:graphicData>
            </a:graphic>
          </wp:inline>
        </w:drawing>
      </w:r>
    </w:p>
    <w:p w:rsidR="00066133" w:rsidRPr="005C396A" w:rsidRDefault="00066133" w:rsidP="005C396A">
      <w:pPr>
        <w:spacing w:line="480" w:lineRule="auto"/>
        <w:jc w:val="both"/>
        <w:rPr>
          <w:rFonts w:ascii="Calibri" w:hAnsi="Calibri" w:cs="Calibri"/>
          <w:sz w:val="22"/>
          <w:szCs w:val="22"/>
        </w:rPr>
      </w:pPr>
    </w:p>
    <w:p w:rsidR="00066133" w:rsidRPr="000A02CE" w:rsidRDefault="00017504" w:rsidP="000A02CE">
      <w:pPr>
        <w:pStyle w:val="1"/>
        <w:numPr>
          <w:ilvl w:val="0"/>
          <w:numId w:val="0"/>
        </w:numPr>
        <w:rPr>
          <w:rFonts w:asciiTheme="minorHAnsi" w:hAnsiTheme="minorHAnsi" w:cstheme="minorHAnsi"/>
          <w:color w:val="auto"/>
          <w:sz w:val="36"/>
          <w:szCs w:val="36"/>
        </w:rPr>
      </w:pPr>
      <w:bookmarkStart w:id="102" w:name="_Toc534668797"/>
      <w:bookmarkStart w:id="103" w:name="_Toc534668815"/>
      <w:r w:rsidRPr="000A02CE">
        <w:rPr>
          <w:rFonts w:asciiTheme="minorHAnsi" w:hAnsiTheme="minorHAnsi" w:cstheme="minorHAnsi"/>
          <w:color w:val="auto"/>
          <w:sz w:val="36"/>
          <w:szCs w:val="36"/>
        </w:rPr>
        <w:t xml:space="preserve">V. </w:t>
      </w:r>
      <w:r w:rsidR="00066133" w:rsidRPr="000A02CE">
        <w:rPr>
          <w:rFonts w:asciiTheme="minorHAnsi" w:hAnsiTheme="minorHAnsi" w:cstheme="minorHAnsi"/>
          <w:color w:val="auto"/>
          <w:sz w:val="36"/>
          <w:szCs w:val="36"/>
        </w:rPr>
        <w:t>C</w:t>
      </w:r>
      <w:bookmarkEnd w:id="102"/>
      <w:bookmarkEnd w:id="103"/>
      <w:r w:rsidR="00FB5C19">
        <w:rPr>
          <w:rFonts w:asciiTheme="minorHAnsi" w:hAnsiTheme="minorHAnsi" w:cstheme="minorHAnsi"/>
          <w:color w:val="auto"/>
          <w:sz w:val="36"/>
          <w:szCs w:val="36"/>
        </w:rPr>
        <w:t>onclusion</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After data comparison, predictive modeling, and binomial regression analysis, we have a more comprehensive understanding of the income gap between different genders and the causes of these problems. It is common that women are less likely to be treated equally by employers in the job search process. Based on the analysis of age and marital status, we speculate that most women will focus on family and child rearing before the age of 35, and this stereotype has largely caused the reality that women's income lower than that of men.</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In order to change the disadvantage position of women in the workplace, except calling on the society to pay attention to this issue, improving their education and giving them appropriate employment guidance are also feasible.</w:t>
      </w:r>
    </w:p>
    <w:p w:rsidR="00066133" w:rsidRPr="005C396A" w:rsidRDefault="00066133" w:rsidP="005C396A">
      <w:pPr>
        <w:spacing w:line="480" w:lineRule="auto"/>
        <w:jc w:val="both"/>
        <w:rPr>
          <w:rFonts w:ascii="Calibri" w:hAnsi="Calibri" w:cs="Calibri"/>
          <w:sz w:val="22"/>
          <w:szCs w:val="22"/>
        </w:rPr>
      </w:pP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t>However, there are still some limitations in this project. Since the data I used only included 32,560 samples, of which only 9,930 were women, the predicted results may not be accurate enough. In addition, the selection of factors affecting women's income is not sufficient, which may lead to the omission of other important variables in the analysis process. By improving these limitations and applying the results of the research, I believe that the problem of low female income will be greatly improved.</w:t>
      </w:r>
    </w:p>
    <w:p w:rsidR="00066133" w:rsidRPr="005C396A" w:rsidRDefault="00066133" w:rsidP="005C396A">
      <w:pPr>
        <w:spacing w:line="480" w:lineRule="auto"/>
        <w:jc w:val="both"/>
        <w:rPr>
          <w:rFonts w:ascii="Calibri" w:hAnsi="Calibri" w:cs="Calibri"/>
          <w:sz w:val="22"/>
          <w:szCs w:val="22"/>
        </w:rPr>
      </w:pPr>
      <w:r w:rsidRPr="005C396A">
        <w:rPr>
          <w:rFonts w:ascii="Calibri" w:hAnsi="Calibri" w:cs="Calibri"/>
          <w:sz w:val="22"/>
          <w:szCs w:val="22"/>
        </w:rPr>
        <w:br w:type="page"/>
      </w:r>
    </w:p>
    <w:p w:rsidR="000A02CE" w:rsidRPr="000A02CE" w:rsidRDefault="000A02CE" w:rsidP="000A02CE">
      <w:pPr>
        <w:pStyle w:val="1"/>
        <w:numPr>
          <w:ilvl w:val="0"/>
          <w:numId w:val="0"/>
        </w:numPr>
        <w:rPr>
          <w:rFonts w:asciiTheme="minorHAnsi" w:hAnsiTheme="minorHAnsi" w:cstheme="minorHAnsi"/>
          <w:color w:val="auto"/>
          <w:sz w:val="36"/>
          <w:szCs w:val="36"/>
        </w:rPr>
      </w:pPr>
      <w:bookmarkStart w:id="104" w:name="_Toc534668798"/>
      <w:bookmarkStart w:id="105" w:name="_Toc534668816"/>
      <w:r w:rsidRPr="000A02CE">
        <w:rPr>
          <w:rFonts w:ascii="微软雅黑" w:eastAsia="微软雅黑" w:hAnsi="微软雅黑" w:cs="微软雅黑" w:hint="eastAsia"/>
          <w:color w:val="auto"/>
          <w:sz w:val="36"/>
          <w:szCs w:val="36"/>
        </w:rPr>
        <w:lastRenderedPageBreak/>
        <w:t>Ⅵ</w:t>
      </w:r>
      <w:r w:rsidRPr="000A02CE">
        <w:rPr>
          <w:rFonts w:asciiTheme="minorHAnsi" w:hAnsiTheme="minorHAnsi" w:cstheme="minorHAnsi"/>
          <w:color w:val="auto"/>
          <w:sz w:val="36"/>
          <w:szCs w:val="36"/>
        </w:rPr>
        <w:t>. Bibliography</w:t>
      </w:r>
      <w:bookmarkEnd w:id="104"/>
      <w:bookmarkEnd w:id="105"/>
    </w:p>
    <w:p w:rsidR="000A02CE" w:rsidRPr="00A92AE8" w:rsidRDefault="000A02CE" w:rsidP="005133F4">
      <w:pPr>
        <w:spacing w:line="480" w:lineRule="auto"/>
        <w:jc w:val="both"/>
        <w:rPr>
          <w:rFonts w:asciiTheme="minorHAnsi" w:hAnsiTheme="minorHAnsi" w:cstheme="minorHAnsi"/>
          <w:sz w:val="22"/>
          <w:szCs w:val="22"/>
        </w:rPr>
      </w:pPr>
    </w:p>
    <w:p w:rsidR="00A92AE8" w:rsidRDefault="00A92AE8" w:rsidP="005133F4">
      <w:pPr>
        <w:spacing w:line="480" w:lineRule="auto"/>
        <w:jc w:val="both"/>
        <w:rPr>
          <w:rFonts w:asciiTheme="minorHAnsi" w:hAnsiTheme="minorHAnsi" w:cstheme="minorHAnsi"/>
          <w:sz w:val="22"/>
          <w:szCs w:val="22"/>
        </w:rPr>
      </w:pPr>
      <w:r w:rsidRPr="00A92AE8">
        <w:rPr>
          <w:rFonts w:asciiTheme="minorHAnsi" w:hAnsiTheme="minorHAnsi" w:cstheme="minorHAnsi"/>
          <w:sz w:val="22"/>
          <w:szCs w:val="22"/>
        </w:rPr>
        <w:t>Blanke, T., 201</w:t>
      </w:r>
      <w:r>
        <w:rPr>
          <w:rFonts w:asciiTheme="minorHAnsi" w:hAnsiTheme="minorHAnsi" w:cstheme="minorHAnsi"/>
          <w:sz w:val="22"/>
          <w:szCs w:val="22"/>
        </w:rPr>
        <w:t>8</w:t>
      </w:r>
      <w:r w:rsidRPr="00A92AE8">
        <w:rPr>
          <w:rFonts w:asciiTheme="minorHAnsi" w:hAnsiTheme="minorHAnsi" w:cstheme="minorHAnsi"/>
          <w:sz w:val="22"/>
          <w:szCs w:val="22"/>
        </w:rPr>
        <w:t xml:space="preserve">. </w:t>
      </w:r>
      <w:r>
        <w:rPr>
          <w:rFonts w:asciiTheme="minorHAnsi" w:hAnsiTheme="minorHAnsi" w:cstheme="minorHAnsi"/>
          <w:sz w:val="22"/>
          <w:szCs w:val="22"/>
        </w:rPr>
        <w:t>c</w:t>
      </w:r>
      <w:r w:rsidRPr="00A92AE8">
        <w:rPr>
          <w:rFonts w:asciiTheme="minorHAnsi" w:hAnsiTheme="minorHAnsi" w:cstheme="minorHAnsi"/>
          <w:sz w:val="22"/>
          <w:szCs w:val="22"/>
        </w:rPr>
        <w:t xml:space="preserve">ommunities of Digital Culture and Society </w:t>
      </w:r>
      <w:r>
        <w:rPr>
          <w:rFonts w:asciiTheme="minorHAnsi" w:hAnsiTheme="minorHAnsi" w:cstheme="minorHAnsi"/>
          <w:sz w:val="22"/>
          <w:szCs w:val="22"/>
        </w:rPr>
        <w:t>2,</w:t>
      </w:r>
      <w:r w:rsidRPr="00A92AE8">
        <w:rPr>
          <w:rFonts w:asciiTheme="minorHAnsi" w:hAnsiTheme="minorHAnsi" w:cstheme="minorHAnsi"/>
          <w:sz w:val="22"/>
          <w:szCs w:val="22"/>
        </w:rPr>
        <w:t xml:space="preserve"> </w:t>
      </w:r>
      <w:r w:rsidRPr="00A92AE8">
        <w:rPr>
          <w:rFonts w:asciiTheme="minorHAnsi" w:hAnsiTheme="minorHAnsi" w:cstheme="minorHAnsi"/>
          <w:i/>
          <w:sz w:val="22"/>
          <w:szCs w:val="22"/>
        </w:rPr>
        <w:t>Lecture Notes,</w:t>
      </w:r>
      <w:r>
        <w:rPr>
          <w:rFonts w:asciiTheme="minorHAnsi" w:hAnsiTheme="minorHAnsi" w:cstheme="minorHAnsi"/>
          <w:sz w:val="22"/>
          <w:szCs w:val="22"/>
        </w:rPr>
        <w:t xml:space="preserve"> </w:t>
      </w:r>
      <w:r w:rsidRPr="00A92AE8">
        <w:rPr>
          <w:rFonts w:asciiTheme="minorHAnsi" w:hAnsiTheme="minorHAnsi" w:cstheme="minorHAnsi"/>
          <w:sz w:val="22"/>
          <w:szCs w:val="22"/>
        </w:rPr>
        <w:t xml:space="preserve">[online] Available at: </w:t>
      </w:r>
      <w:r w:rsidR="00A512DA">
        <w:rPr>
          <w:rFonts w:asciiTheme="minorHAnsi" w:hAnsiTheme="minorHAnsi" w:cstheme="minorHAnsi"/>
          <w:sz w:val="22"/>
          <w:szCs w:val="22"/>
        </w:rPr>
        <w:t>&lt;</w:t>
      </w:r>
      <w:r w:rsidRPr="00A92AE8">
        <w:rPr>
          <w:rFonts w:asciiTheme="minorHAnsi" w:hAnsiTheme="minorHAnsi" w:cstheme="minorHAnsi"/>
          <w:sz w:val="22"/>
          <w:szCs w:val="22"/>
        </w:rPr>
        <w:t>https://keats.kcl.ac.uk/pluginfile.php/3511745/mod_resource/content/0/Communities_of_Digital_Culture_and_Society_2.html</w:t>
      </w:r>
      <w:r w:rsidR="00A512DA">
        <w:rPr>
          <w:rFonts w:asciiTheme="minorHAnsi" w:hAnsiTheme="minorHAnsi" w:cstheme="minorHAnsi"/>
          <w:sz w:val="22"/>
          <w:szCs w:val="22"/>
        </w:rPr>
        <w:t>&gt;</w:t>
      </w:r>
      <w:r w:rsidRPr="00A92AE8">
        <w:rPr>
          <w:rFonts w:asciiTheme="minorHAnsi" w:hAnsiTheme="minorHAnsi" w:cstheme="minorHAnsi"/>
          <w:sz w:val="22"/>
          <w:szCs w:val="22"/>
        </w:rPr>
        <w:t xml:space="preserve"> [Accessed 22 Dec. 2018]</w:t>
      </w:r>
      <w:r w:rsidR="007D615A">
        <w:rPr>
          <w:rFonts w:asciiTheme="minorHAnsi" w:hAnsiTheme="minorHAnsi" w:cstheme="minorHAnsi"/>
          <w:sz w:val="22"/>
          <w:szCs w:val="22"/>
        </w:rPr>
        <w:t>.</w:t>
      </w:r>
    </w:p>
    <w:p w:rsidR="00A512DA" w:rsidRDefault="00A512DA" w:rsidP="005133F4">
      <w:pPr>
        <w:spacing w:line="480" w:lineRule="auto"/>
        <w:jc w:val="both"/>
        <w:rPr>
          <w:rFonts w:asciiTheme="minorHAnsi" w:hAnsiTheme="minorHAnsi" w:cstheme="minorHAnsi"/>
          <w:sz w:val="22"/>
          <w:szCs w:val="22"/>
        </w:rPr>
      </w:pPr>
    </w:p>
    <w:p w:rsidR="007D615A" w:rsidRDefault="00A512DA" w:rsidP="005133F4">
      <w:pPr>
        <w:spacing w:line="480" w:lineRule="auto"/>
        <w:jc w:val="both"/>
        <w:rPr>
          <w:rFonts w:asciiTheme="minorHAnsi" w:hAnsiTheme="minorHAnsi" w:cstheme="minorHAnsi"/>
          <w:sz w:val="22"/>
          <w:szCs w:val="22"/>
        </w:rPr>
      </w:pPr>
      <w:r w:rsidRPr="00A512DA">
        <w:rPr>
          <w:rFonts w:asciiTheme="minorHAnsi" w:hAnsiTheme="minorHAnsi" w:cstheme="minorHAnsi"/>
          <w:sz w:val="22"/>
          <w:szCs w:val="22"/>
        </w:rPr>
        <w:t>Blanke, T., 2018. Predicting and Modelling - A Neural Network Experience</w:t>
      </w:r>
      <w:r>
        <w:rPr>
          <w:rFonts w:asciiTheme="minorHAnsi" w:hAnsiTheme="minorHAnsi" w:cstheme="minorHAnsi"/>
          <w:sz w:val="22"/>
          <w:szCs w:val="22"/>
        </w:rPr>
        <w:t>,</w:t>
      </w:r>
      <w:r w:rsidRPr="00A512DA">
        <w:rPr>
          <w:rFonts w:asciiTheme="minorHAnsi" w:hAnsiTheme="minorHAnsi" w:cstheme="minorHAnsi"/>
          <w:sz w:val="22"/>
          <w:szCs w:val="22"/>
        </w:rPr>
        <w:t xml:space="preserve"> </w:t>
      </w:r>
      <w:r w:rsidRPr="00A512DA">
        <w:rPr>
          <w:rFonts w:asciiTheme="minorHAnsi" w:hAnsiTheme="minorHAnsi" w:cstheme="minorHAnsi"/>
          <w:i/>
          <w:sz w:val="22"/>
          <w:szCs w:val="22"/>
        </w:rPr>
        <w:t>Lecture Notes</w:t>
      </w:r>
      <w:r>
        <w:rPr>
          <w:rFonts w:asciiTheme="minorHAnsi" w:hAnsiTheme="minorHAnsi" w:cstheme="minorHAnsi"/>
          <w:sz w:val="22"/>
          <w:szCs w:val="22"/>
        </w:rPr>
        <w:t xml:space="preserve">, </w:t>
      </w:r>
      <w:r w:rsidRPr="00A512DA">
        <w:rPr>
          <w:rFonts w:asciiTheme="minorHAnsi" w:hAnsiTheme="minorHAnsi" w:cstheme="minorHAnsi"/>
          <w:sz w:val="22"/>
          <w:szCs w:val="22"/>
        </w:rPr>
        <w:t xml:space="preserve">[online] Available at: </w:t>
      </w:r>
      <w:r>
        <w:rPr>
          <w:rFonts w:asciiTheme="minorHAnsi" w:hAnsiTheme="minorHAnsi" w:cstheme="minorHAnsi"/>
          <w:sz w:val="22"/>
          <w:szCs w:val="22"/>
        </w:rPr>
        <w:t>&lt;</w:t>
      </w:r>
      <w:r w:rsidRPr="00A512DA">
        <w:rPr>
          <w:rFonts w:asciiTheme="minorHAnsi" w:hAnsiTheme="minorHAnsi" w:cstheme="minorHAnsi"/>
          <w:sz w:val="22"/>
          <w:szCs w:val="22"/>
        </w:rPr>
        <w:t>https://keats.kcl.ac.uk/pluginfile.php/2998527/mod_resource/content/0/Predicting</w:t>
      </w:r>
      <w:r>
        <w:rPr>
          <w:rFonts w:asciiTheme="minorHAnsi" w:hAnsiTheme="minorHAnsi" w:cstheme="minorHAnsi"/>
          <w:sz w:val="22"/>
          <w:szCs w:val="22"/>
        </w:rPr>
        <w:t xml:space="preserve"> </w:t>
      </w:r>
      <w:r w:rsidRPr="00A512DA">
        <w:rPr>
          <w:rFonts w:asciiTheme="minorHAnsi" w:hAnsiTheme="minorHAnsi" w:cstheme="minorHAnsi"/>
          <w:sz w:val="22"/>
          <w:szCs w:val="22"/>
        </w:rPr>
        <w:t>Modelling.html</w:t>
      </w:r>
      <w:r>
        <w:rPr>
          <w:rFonts w:asciiTheme="minorHAnsi" w:hAnsiTheme="minorHAnsi" w:cstheme="minorHAnsi"/>
          <w:sz w:val="22"/>
          <w:szCs w:val="22"/>
        </w:rPr>
        <w:t>&gt;</w:t>
      </w:r>
      <w:r w:rsidRPr="00A512DA">
        <w:rPr>
          <w:rFonts w:asciiTheme="minorHAnsi" w:hAnsiTheme="minorHAnsi" w:cstheme="minorHAnsi"/>
          <w:sz w:val="22"/>
          <w:szCs w:val="22"/>
        </w:rPr>
        <w:t xml:space="preserve"> [Accessed 22 Dec. 2018]</w:t>
      </w:r>
      <w:r w:rsidR="007D615A">
        <w:rPr>
          <w:rFonts w:asciiTheme="minorHAnsi" w:hAnsiTheme="minorHAnsi" w:cstheme="minorHAnsi"/>
          <w:sz w:val="22"/>
          <w:szCs w:val="22"/>
        </w:rPr>
        <w:t>.</w:t>
      </w:r>
    </w:p>
    <w:p w:rsidR="007D615A" w:rsidRDefault="007D615A" w:rsidP="005133F4">
      <w:pPr>
        <w:spacing w:line="480" w:lineRule="auto"/>
        <w:jc w:val="both"/>
        <w:rPr>
          <w:rFonts w:asciiTheme="minorHAnsi" w:hAnsiTheme="minorHAnsi" w:cstheme="minorHAnsi"/>
          <w:sz w:val="22"/>
          <w:szCs w:val="22"/>
        </w:rPr>
      </w:pPr>
    </w:p>
    <w:p w:rsidR="007D615A" w:rsidRPr="007D615A" w:rsidRDefault="007D615A" w:rsidP="005133F4">
      <w:pPr>
        <w:spacing w:line="480" w:lineRule="auto"/>
        <w:jc w:val="both"/>
        <w:rPr>
          <w:rFonts w:asciiTheme="minorHAnsi" w:hAnsiTheme="minorHAnsi" w:cstheme="minorHAnsi"/>
          <w:sz w:val="22"/>
          <w:szCs w:val="22"/>
        </w:rPr>
      </w:pPr>
      <w:r w:rsidRPr="007D615A">
        <w:rPr>
          <w:rFonts w:asciiTheme="minorHAnsi" w:hAnsiTheme="minorHAnsi" w:cstheme="minorHAnsi"/>
          <w:sz w:val="22"/>
          <w:szCs w:val="22"/>
        </w:rPr>
        <w:t>Blanke, T., 2018. Visuals and Arts</w:t>
      </w:r>
      <w:r>
        <w:rPr>
          <w:rFonts w:asciiTheme="minorHAnsi" w:hAnsiTheme="minorHAnsi" w:cstheme="minorHAnsi"/>
          <w:sz w:val="22"/>
          <w:szCs w:val="22"/>
        </w:rPr>
        <w:t>,</w:t>
      </w:r>
      <w:r w:rsidRPr="007D615A">
        <w:rPr>
          <w:rFonts w:asciiTheme="minorHAnsi" w:hAnsiTheme="minorHAnsi" w:cstheme="minorHAnsi"/>
          <w:sz w:val="22"/>
          <w:szCs w:val="22"/>
        </w:rPr>
        <w:t xml:space="preserve"> </w:t>
      </w:r>
      <w:r w:rsidRPr="007D615A">
        <w:rPr>
          <w:rFonts w:asciiTheme="minorHAnsi" w:hAnsiTheme="minorHAnsi" w:cstheme="minorHAnsi"/>
          <w:i/>
          <w:sz w:val="22"/>
          <w:szCs w:val="22"/>
        </w:rPr>
        <w:t>Lecture Notes</w:t>
      </w:r>
      <w:r>
        <w:rPr>
          <w:rFonts w:asciiTheme="minorHAnsi" w:hAnsiTheme="minorHAnsi" w:cstheme="minorHAnsi"/>
          <w:sz w:val="22"/>
          <w:szCs w:val="22"/>
        </w:rPr>
        <w:t>,</w:t>
      </w:r>
      <w:r w:rsidRPr="007D615A">
        <w:rPr>
          <w:rFonts w:asciiTheme="minorHAnsi" w:hAnsiTheme="minorHAnsi" w:cstheme="minorHAnsi"/>
          <w:sz w:val="22"/>
          <w:szCs w:val="22"/>
        </w:rPr>
        <w:t xml:space="preserve"> [online] Available at: https://keats.kcl.ac.uk/</w:t>
      </w:r>
      <w:r>
        <w:rPr>
          <w:rFonts w:asciiTheme="minorHAnsi" w:hAnsiTheme="minorHAnsi" w:cstheme="minorHAnsi"/>
          <w:sz w:val="22"/>
          <w:szCs w:val="22"/>
        </w:rPr>
        <w:t xml:space="preserve"> </w:t>
      </w:r>
      <w:r w:rsidRPr="007D615A">
        <w:rPr>
          <w:rFonts w:asciiTheme="minorHAnsi" w:hAnsiTheme="minorHAnsi" w:cstheme="minorHAnsi"/>
          <w:sz w:val="22"/>
          <w:szCs w:val="22"/>
        </w:rPr>
        <w:t>pluginfile.php/2998518/mod_resource/content/0/SCA-Week8-handouts.pdf [Accessed 22 Dec. 2018]</w:t>
      </w:r>
    </w:p>
    <w:p w:rsidR="00A92AE8" w:rsidRPr="00A92AE8" w:rsidRDefault="00A92AE8" w:rsidP="005133F4">
      <w:pPr>
        <w:spacing w:line="480" w:lineRule="auto"/>
        <w:jc w:val="both"/>
        <w:rPr>
          <w:rFonts w:asciiTheme="minorHAnsi" w:hAnsiTheme="minorHAnsi" w:cstheme="minorHAnsi"/>
          <w:sz w:val="22"/>
          <w:szCs w:val="22"/>
        </w:rPr>
      </w:pPr>
    </w:p>
    <w:p w:rsidR="005133F4" w:rsidRPr="005F00BE" w:rsidRDefault="005133F4" w:rsidP="005133F4">
      <w:pPr>
        <w:spacing w:line="480" w:lineRule="auto"/>
        <w:jc w:val="both"/>
        <w:rPr>
          <w:rFonts w:ascii="Calibri" w:hAnsi="Calibri" w:cs="Calibri"/>
          <w:sz w:val="22"/>
          <w:szCs w:val="22"/>
        </w:rPr>
      </w:pPr>
      <w:r w:rsidRPr="00A92AE8">
        <w:rPr>
          <w:rFonts w:asciiTheme="minorHAnsi" w:hAnsiTheme="minorHAnsi" w:cstheme="minorHAnsi"/>
          <w:sz w:val="22"/>
          <w:szCs w:val="22"/>
        </w:rPr>
        <w:t xml:space="preserve">CALFAS, J., 2018. Women Have Pushed for Equal Pay for Decades. It's Sad How Little Progress We've </w:t>
      </w:r>
      <w:r w:rsidRPr="005F00BE">
        <w:rPr>
          <w:rFonts w:ascii="Calibri" w:hAnsi="Calibri" w:cs="Calibri"/>
          <w:sz w:val="22"/>
          <w:szCs w:val="22"/>
        </w:rPr>
        <w:t xml:space="preserve">Made, </w:t>
      </w:r>
      <w:r w:rsidRPr="005F00BE">
        <w:rPr>
          <w:rFonts w:ascii="Calibri" w:hAnsi="Calibri" w:cs="Calibri"/>
          <w:i/>
          <w:sz w:val="22"/>
          <w:szCs w:val="22"/>
        </w:rPr>
        <w:t>Money</w:t>
      </w:r>
      <w:r w:rsidRPr="005F00BE">
        <w:rPr>
          <w:rFonts w:ascii="Calibri" w:hAnsi="Calibri" w:cs="Calibri"/>
          <w:sz w:val="22"/>
          <w:szCs w:val="22"/>
        </w:rPr>
        <w:t>. [online] Available at: &lt;http://time.com/money/5225986/equal-pay-day-2018-gender-wage-gap/&gt; [Accessed 23 Dec. 2018].</w:t>
      </w:r>
    </w:p>
    <w:p w:rsidR="005133F4" w:rsidRPr="005F00BE" w:rsidRDefault="005133F4" w:rsidP="008C4202">
      <w:pPr>
        <w:spacing w:line="480" w:lineRule="auto"/>
        <w:rPr>
          <w:rFonts w:ascii="Calibri" w:hAnsi="Calibri" w:cs="Calibri"/>
          <w:sz w:val="22"/>
          <w:szCs w:val="22"/>
        </w:rPr>
      </w:pPr>
    </w:p>
    <w:p w:rsidR="005F00BE" w:rsidRPr="005F00BE" w:rsidRDefault="005F00BE" w:rsidP="008C4202">
      <w:pPr>
        <w:spacing w:line="480" w:lineRule="auto"/>
        <w:rPr>
          <w:rFonts w:ascii="Calibri" w:hAnsi="Calibri" w:cs="Calibri"/>
          <w:sz w:val="22"/>
          <w:szCs w:val="22"/>
        </w:rPr>
      </w:pPr>
      <w:r w:rsidRPr="005F00BE">
        <w:rPr>
          <w:rFonts w:ascii="Calibri" w:hAnsi="Calibri" w:cs="Calibri"/>
          <w:sz w:val="22"/>
          <w:szCs w:val="22"/>
        </w:rPr>
        <w:t>ESTONIANCREDITUNION., 2017. Income Essentials – What factors affect your income?</w:t>
      </w:r>
      <w:r>
        <w:rPr>
          <w:rFonts w:ascii="Calibri" w:hAnsi="Calibri" w:cs="Calibri"/>
          <w:sz w:val="22"/>
          <w:szCs w:val="22"/>
        </w:rPr>
        <w:t>,</w:t>
      </w:r>
      <w:r w:rsidRPr="005F00BE">
        <w:rPr>
          <w:rFonts w:ascii="Calibri" w:hAnsi="Calibri" w:cs="Calibri"/>
          <w:sz w:val="22"/>
          <w:szCs w:val="22"/>
        </w:rPr>
        <w:t xml:space="preserve"> </w:t>
      </w:r>
      <w:r w:rsidRPr="005F00BE">
        <w:rPr>
          <w:rFonts w:ascii="Calibri" w:hAnsi="Calibri" w:cs="Calibri"/>
          <w:i/>
          <w:sz w:val="22"/>
          <w:szCs w:val="22"/>
        </w:rPr>
        <w:t>Discover your money</w:t>
      </w:r>
      <w:r>
        <w:rPr>
          <w:rFonts w:ascii="Calibri" w:hAnsi="Calibri" w:cs="Calibri"/>
          <w:sz w:val="22"/>
          <w:szCs w:val="22"/>
        </w:rPr>
        <w:t xml:space="preserve">, </w:t>
      </w:r>
      <w:r w:rsidRPr="005F00BE">
        <w:rPr>
          <w:rFonts w:ascii="Calibri" w:hAnsi="Calibri" w:cs="Calibri"/>
          <w:sz w:val="22"/>
          <w:szCs w:val="22"/>
        </w:rPr>
        <w:t xml:space="preserve">[online] Available at: </w:t>
      </w:r>
      <w:r>
        <w:rPr>
          <w:rFonts w:ascii="Calibri" w:hAnsi="Calibri" w:cs="Calibri"/>
          <w:sz w:val="22"/>
          <w:szCs w:val="22"/>
        </w:rPr>
        <w:t>&lt;</w:t>
      </w:r>
      <w:r w:rsidRPr="005F00BE">
        <w:rPr>
          <w:rFonts w:ascii="Calibri" w:hAnsi="Calibri" w:cs="Calibri"/>
          <w:sz w:val="22"/>
          <w:szCs w:val="22"/>
        </w:rPr>
        <w:t>https://blog.estoniancu.com/2017/01/06/income-essentials-what-factors-effect-your-income/</w:t>
      </w:r>
      <w:r>
        <w:rPr>
          <w:rFonts w:ascii="Calibri" w:hAnsi="Calibri" w:cs="Calibri"/>
          <w:sz w:val="22"/>
          <w:szCs w:val="22"/>
        </w:rPr>
        <w:t>&gt;</w:t>
      </w:r>
      <w:r w:rsidRPr="005F00BE">
        <w:rPr>
          <w:rFonts w:ascii="Calibri" w:hAnsi="Calibri" w:cs="Calibri"/>
          <w:sz w:val="22"/>
          <w:szCs w:val="22"/>
        </w:rPr>
        <w:t xml:space="preserve"> [Accessed 24 Dec. 2018].</w:t>
      </w:r>
    </w:p>
    <w:p w:rsidR="005F00BE" w:rsidRPr="00A92AE8" w:rsidRDefault="005F00BE" w:rsidP="008C4202">
      <w:pPr>
        <w:spacing w:line="480" w:lineRule="auto"/>
        <w:rPr>
          <w:sz w:val="22"/>
          <w:szCs w:val="22"/>
        </w:rPr>
      </w:pPr>
    </w:p>
    <w:p w:rsidR="00BA2224" w:rsidRPr="00A92AE8" w:rsidRDefault="00BA2224" w:rsidP="008C4202">
      <w:pPr>
        <w:spacing w:line="480" w:lineRule="auto"/>
        <w:jc w:val="both"/>
        <w:rPr>
          <w:rFonts w:asciiTheme="minorHAnsi" w:hAnsiTheme="minorHAnsi" w:cstheme="minorHAnsi"/>
          <w:sz w:val="22"/>
          <w:szCs w:val="22"/>
        </w:rPr>
      </w:pPr>
      <w:r w:rsidRPr="00A92AE8">
        <w:rPr>
          <w:rFonts w:asciiTheme="minorHAnsi" w:hAnsiTheme="minorHAnsi" w:cstheme="minorHAnsi"/>
          <w:sz w:val="22"/>
          <w:szCs w:val="22"/>
        </w:rPr>
        <w:t xml:space="preserve">Fontenot, K., Semega, J. and Kollar, M., 2018. Income and Poverty in the United States: 2017, </w:t>
      </w:r>
      <w:r w:rsidRPr="00A92AE8">
        <w:rPr>
          <w:rFonts w:asciiTheme="minorHAnsi" w:hAnsiTheme="minorHAnsi" w:cstheme="minorHAnsi"/>
          <w:i/>
          <w:sz w:val="22"/>
          <w:szCs w:val="22"/>
        </w:rPr>
        <w:t>census.gov,</w:t>
      </w:r>
      <w:r w:rsidRPr="00A92AE8">
        <w:rPr>
          <w:rFonts w:asciiTheme="minorHAnsi" w:hAnsiTheme="minorHAnsi" w:cstheme="minorHAnsi"/>
          <w:sz w:val="22"/>
          <w:szCs w:val="22"/>
        </w:rPr>
        <w:t xml:space="preserve"> [online] Available at: </w:t>
      </w:r>
      <w:r w:rsidR="00FD2595" w:rsidRPr="00A92AE8">
        <w:rPr>
          <w:rFonts w:asciiTheme="minorHAnsi" w:hAnsiTheme="minorHAnsi" w:cstheme="minorHAnsi"/>
          <w:sz w:val="22"/>
          <w:szCs w:val="22"/>
        </w:rPr>
        <w:t>&lt;</w:t>
      </w:r>
      <w:r w:rsidRPr="00A92AE8">
        <w:rPr>
          <w:rFonts w:asciiTheme="minorHAnsi" w:hAnsiTheme="minorHAnsi" w:cstheme="minorHAnsi"/>
          <w:sz w:val="22"/>
          <w:szCs w:val="22"/>
        </w:rPr>
        <w:t>https://www.census.gov/content/dam/Census/library/</w:t>
      </w:r>
      <w:r w:rsidR="00FD2595" w:rsidRPr="00A92AE8">
        <w:rPr>
          <w:rFonts w:asciiTheme="minorHAnsi" w:hAnsiTheme="minorHAnsi" w:cstheme="minorHAnsi"/>
          <w:sz w:val="22"/>
          <w:szCs w:val="22"/>
        </w:rPr>
        <w:t xml:space="preserve"> </w:t>
      </w:r>
      <w:r w:rsidRPr="00A92AE8">
        <w:rPr>
          <w:rFonts w:asciiTheme="minorHAnsi" w:hAnsiTheme="minorHAnsi" w:cstheme="minorHAnsi"/>
          <w:sz w:val="22"/>
          <w:szCs w:val="22"/>
        </w:rPr>
        <w:t>publications/2018/demo/p60-263.pdf&gt; [Accessed 24 Dec. 2018]</w:t>
      </w:r>
      <w:r w:rsidR="00327CBB">
        <w:rPr>
          <w:rFonts w:asciiTheme="minorHAnsi" w:hAnsiTheme="minorHAnsi" w:cstheme="minorHAnsi"/>
          <w:sz w:val="22"/>
          <w:szCs w:val="22"/>
        </w:rPr>
        <w:t>.</w:t>
      </w:r>
    </w:p>
    <w:p w:rsidR="00BA2224" w:rsidRPr="00A92AE8" w:rsidRDefault="00BA2224" w:rsidP="008C4202">
      <w:pPr>
        <w:spacing w:line="480" w:lineRule="auto"/>
        <w:jc w:val="both"/>
        <w:rPr>
          <w:rFonts w:asciiTheme="minorHAnsi" w:hAnsiTheme="minorHAnsi" w:cstheme="minorHAnsi"/>
          <w:sz w:val="22"/>
          <w:szCs w:val="22"/>
        </w:rPr>
      </w:pPr>
    </w:p>
    <w:p w:rsidR="00B63E27" w:rsidRPr="00A92AE8" w:rsidRDefault="008C4202" w:rsidP="008C4202">
      <w:pPr>
        <w:spacing w:line="480" w:lineRule="auto"/>
        <w:jc w:val="both"/>
        <w:rPr>
          <w:rFonts w:asciiTheme="minorHAnsi" w:hAnsiTheme="minorHAnsi" w:cstheme="minorHAnsi"/>
          <w:sz w:val="22"/>
          <w:szCs w:val="22"/>
        </w:rPr>
      </w:pPr>
      <w:r w:rsidRPr="00A92AE8">
        <w:rPr>
          <w:rFonts w:asciiTheme="minorHAnsi" w:hAnsiTheme="minorHAnsi" w:cstheme="minorHAnsi"/>
          <w:sz w:val="22"/>
          <w:szCs w:val="22"/>
        </w:rPr>
        <w:t xml:space="preserve">Gibbon, K., 2018. Equal Pay Day 2018: More Than a Wage Gap, </w:t>
      </w:r>
      <w:r w:rsidRPr="00A92AE8">
        <w:rPr>
          <w:rFonts w:asciiTheme="minorHAnsi" w:hAnsiTheme="minorHAnsi" w:cstheme="minorHAnsi"/>
          <w:i/>
          <w:sz w:val="22"/>
          <w:szCs w:val="22"/>
        </w:rPr>
        <w:t>Royal Society for the encouragement of Arts, Manufactures and Commerce</w:t>
      </w:r>
      <w:r w:rsidRPr="00A92AE8">
        <w:rPr>
          <w:rFonts w:asciiTheme="minorHAnsi" w:hAnsiTheme="minorHAnsi" w:cstheme="minorHAnsi"/>
          <w:sz w:val="22"/>
          <w:szCs w:val="22"/>
        </w:rPr>
        <w:t>, [online] Available at: &lt;https://www.thersa.org/discover/ publications-and-articles/rsa-blogs/2018/11/equal-pay-day&gt;</w:t>
      </w:r>
      <w:bookmarkStart w:id="106" w:name="OLE_LINK26"/>
      <w:bookmarkStart w:id="107" w:name="OLE_LINK27"/>
      <w:r w:rsidRPr="00A92AE8">
        <w:rPr>
          <w:rFonts w:asciiTheme="minorHAnsi" w:hAnsiTheme="minorHAnsi" w:cstheme="minorHAnsi"/>
          <w:sz w:val="22"/>
          <w:szCs w:val="22"/>
        </w:rPr>
        <w:t xml:space="preserve"> [Accessed 23 Dec. 2018]</w:t>
      </w:r>
      <w:bookmarkEnd w:id="106"/>
      <w:bookmarkEnd w:id="107"/>
      <w:r w:rsidRPr="00A92AE8">
        <w:rPr>
          <w:rFonts w:asciiTheme="minorHAnsi" w:hAnsiTheme="minorHAnsi" w:cstheme="minorHAnsi"/>
          <w:sz w:val="22"/>
          <w:szCs w:val="22"/>
        </w:rPr>
        <w:t>.</w:t>
      </w:r>
    </w:p>
    <w:p w:rsidR="00BA2224" w:rsidRPr="00A92AE8" w:rsidRDefault="00BA2224" w:rsidP="008C4202">
      <w:pPr>
        <w:spacing w:line="480" w:lineRule="auto"/>
        <w:jc w:val="both"/>
        <w:rPr>
          <w:rFonts w:asciiTheme="minorHAnsi" w:hAnsiTheme="minorHAnsi" w:cstheme="minorHAnsi"/>
          <w:sz w:val="22"/>
          <w:szCs w:val="22"/>
        </w:rPr>
      </w:pPr>
    </w:p>
    <w:p w:rsidR="00E64E95" w:rsidRPr="00A92AE8" w:rsidRDefault="00E64E95" w:rsidP="008C4202">
      <w:pPr>
        <w:spacing w:line="480" w:lineRule="auto"/>
        <w:jc w:val="both"/>
        <w:rPr>
          <w:rFonts w:asciiTheme="minorHAnsi" w:hAnsiTheme="minorHAnsi" w:cstheme="minorHAnsi"/>
          <w:sz w:val="22"/>
          <w:szCs w:val="22"/>
        </w:rPr>
      </w:pPr>
      <w:r w:rsidRPr="00A92AE8">
        <w:rPr>
          <w:rFonts w:asciiTheme="minorHAnsi" w:hAnsiTheme="minorHAnsi" w:cstheme="minorHAnsi"/>
          <w:sz w:val="22"/>
          <w:szCs w:val="22"/>
        </w:rPr>
        <w:t xml:space="preserve">Huber, S., Bookstein, F. and Fieder, M., 2010. Socioeconomic status, education, and reproduction in modern women: An evolutionary perspective. </w:t>
      </w:r>
      <w:r w:rsidRPr="00A92AE8">
        <w:rPr>
          <w:rFonts w:asciiTheme="minorHAnsi" w:hAnsiTheme="minorHAnsi" w:cstheme="minorHAnsi"/>
          <w:i/>
          <w:sz w:val="22"/>
          <w:szCs w:val="22"/>
        </w:rPr>
        <w:t>American Journal of Human Biology</w:t>
      </w:r>
      <w:r w:rsidRPr="00A92AE8">
        <w:rPr>
          <w:rFonts w:asciiTheme="minorHAnsi" w:hAnsiTheme="minorHAnsi" w:cstheme="minorHAnsi"/>
          <w:sz w:val="22"/>
          <w:szCs w:val="22"/>
        </w:rPr>
        <w:t>, 22(5), pp.578-587.</w:t>
      </w:r>
    </w:p>
    <w:p w:rsidR="00E64E95" w:rsidRPr="00A92AE8" w:rsidRDefault="00E64E95" w:rsidP="008C4202">
      <w:pPr>
        <w:spacing w:line="480" w:lineRule="auto"/>
        <w:jc w:val="both"/>
        <w:rPr>
          <w:rFonts w:asciiTheme="minorHAnsi" w:hAnsiTheme="minorHAnsi" w:cstheme="minorHAnsi"/>
          <w:sz w:val="22"/>
          <w:szCs w:val="22"/>
        </w:rPr>
      </w:pPr>
    </w:p>
    <w:p w:rsidR="009C3E8D" w:rsidRPr="00A92AE8" w:rsidRDefault="009C3E8D" w:rsidP="008C4202">
      <w:pPr>
        <w:spacing w:line="480" w:lineRule="auto"/>
        <w:jc w:val="both"/>
        <w:rPr>
          <w:rFonts w:asciiTheme="minorHAnsi" w:hAnsiTheme="minorHAnsi" w:cstheme="minorHAnsi"/>
          <w:sz w:val="22"/>
          <w:szCs w:val="22"/>
        </w:rPr>
      </w:pPr>
      <w:r w:rsidRPr="00A92AE8">
        <w:rPr>
          <w:rFonts w:asciiTheme="minorHAnsi" w:hAnsiTheme="minorHAnsi" w:cstheme="minorHAnsi"/>
          <w:sz w:val="22"/>
          <w:szCs w:val="22"/>
        </w:rPr>
        <w:t xml:space="preserve">Kohavi, R. and Becker, B., 1996. delve adult dataset detail, </w:t>
      </w:r>
      <w:r w:rsidRPr="00A92AE8">
        <w:rPr>
          <w:rFonts w:asciiTheme="minorHAnsi" w:hAnsiTheme="minorHAnsi" w:cstheme="minorHAnsi"/>
          <w:i/>
          <w:sz w:val="22"/>
          <w:szCs w:val="22"/>
        </w:rPr>
        <w:t>Cs.toronto.edu</w:t>
      </w:r>
      <w:r w:rsidRPr="00A92AE8">
        <w:rPr>
          <w:rFonts w:asciiTheme="minorHAnsi" w:hAnsiTheme="minorHAnsi" w:cstheme="minorHAnsi"/>
          <w:sz w:val="22"/>
          <w:szCs w:val="22"/>
        </w:rPr>
        <w:t>, [online] Available at: &lt;http://www.cs.toronto.edu/~delve/data/adult/adultDetail.html&gt; [Accessed 23 Dec. 2018].</w:t>
      </w:r>
    </w:p>
    <w:p w:rsidR="009C3E8D" w:rsidRPr="00A92AE8" w:rsidRDefault="009C3E8D" w:rsidP="008C4202">
      <w:pPr>
        <w:spacing w:line="480" w:lineRule="auto"/>
        <w:jc w:val="both"/>
        <w:rPr>
          <w:rFonts w:asciiTheme="minorHAnsi" w:hAnsiTheme="minorHAnsi" w:cstheme="minorHAnsi"/>
          <w:sz w:val="22"/>
          <w:szCs w:val="22"/>
        </w:rPr>
      </w:pPr>
    </w:p>
    <w:p w:rsidR="005133F4" w:rsidRPr="00A92AE8" w:rsidRDefault="005133F4" w:rsidP="008C4202">
      <w:pPr>
        <w:spacing w:line="480" w:lineRule="auto"/>
        <w:jc w:val="both"/>
        <w:rPr>
          <w:rFonts w:asciiTheme="minorHAnsi" w:hAnsiTheme="minorHAnsi" w:cstheme="minorHAnsi"/>
          <w:sz w:val="22"/>
          <w:szCs w:val="22"/>
        </w:rPr>
      </w:pPr>
      <w:r w:rsidRPr="00A92AE8">
        <w:rPr>
          <w:rFonts w:asciiTheme="minorHAnsi" w:hAnsiTheme="minorHAnsi" w:cstheme="minorHAnsi"/>
          <w:sz w:val="22"/>
          <w:szCs w:val="22"/>
        </w:rPr>
        <w:t xml:space="preserve">Institute for Women's Policy Research., 2018. Women’s Median Earnings as a Percent of Men’s Median Earnings, 1960-2017 (Full-time, Year-round Workers) with Projection for Pay Equity in 2059, </w:t>
      </w:r>
      <w:r w:rsidRPr="00A92AE8">
        <w:rPr>
          <w:rFonts w:asciiTheme="minorHAnsi" w:hAnsiTheme="minorHAnsi" w:cstheme="minorHAnsi"/>
          <w:i/>
          <w:sz w:val="22"/>
          <w:szCs w:val="22"/>
        </w:rPr>
        <w:t>Institute for Women's Policy Research</w:t>
      </w:r>
      <w:r w:rsidRPr="00A92AE8">
        <w:rPr>
          <w:rFonts w:asciiTheme="minorHAnsi" w:hAnsiTheme="minorHAnsi" w:cstheme="minorHAnsi"/>
          <w:sz w:val="22"/>
          <w:szCs w:val="22"/>
        </w:rPr>
        <w:t xml:space="preserve">, [online] Available at: </w:t>
      </w:r>
      <w:r w:rsidR="00B009F6" w:rsidRPr="00A92AE8">
        <w:rPr>
          <w:rFonts w:asciiTheme="minorHAnsi" w:hAnsiTheme="minorHAnsi" w:cstheme="minorHAnsi"/>
          <w:sz w:val="22"/>
          <w:szCs w:val="22"/>
        </w:rPr>
        <w:t>&lt;</w:t>
      </w:r>
      <w:r w:rsidRPr="00A92AE8">
        <w:rPr>
          <w:rFonts w:asciiTheme="minorHAnsi" w:hAnsiTheme="minorHAnsi" w:cstheme="minorHAnsi"/>
          <w:sz w:val="22"/>
          <w:szCs w:val="22"/>
        </w:rPr>
        <w:t>https://iwpr.org/publications/pay-equity-projection-1960-2017/</w:t>
      </w:r>
      <w:r w:rsidR="00B009F6" w:rsidRPr="00A92AE8">
        <w:rPr>
          <w:rFonts w:asciiTheme="minorHAnsi" w:hAnsiTheme="minorHAnsi" w:cstheme="minorHAnsi"/>
          <w:sz w:val="22"/>
          <w:szCs w:val="22"/>
        </w:rPr>
        <w:t>&gt;</w:t>
      </w:r>
      <w:r w:rsidRPr="00A92AE8">
        <w:rPr>
          <w:rFonts w:asciiTheme="minorHAnsi" w:hAnsiTheme="minorHAnsi" w:cstheme="minorHAnsi"/>
          <w:sz w:val="22"/>
          <w:szCs w:val="22"/>
        </w:rPr>
        <w:t xml:space="preserve"> [Accessed 24 Dec. 2018].</w:t>
      </w:r>
    </w:p>
    <w:p w:rsidR="005133F4" w:rsidRPr="00A92AE8" w:rsidRDefault="005133F4" w:rsidP="008C4202">
      <w:pPr>
        <w:spacing w:line="480" w:lineRule="auto"/>
        <w:jc w:val="both"/>
        <w:rPr>
          <w:rFonts w:asciiTheme="minorHAnsi" w:hAnsiTheme="minorHAnsi" w:cstheme="minorHAnsi"/>
          <w:sz w:val="22"/>
          <w:szCs w:val="22"/>
        </w:rPr>
      </w:pPr>
    </w:p>
    <w:p w:rsidR="00C8714F" w:rsidRPr="00A92AE8" w:rsidRDefault="00C8714F" w:rsidP="008C4202">
      <w:pPr>
        <w:spacing w:line="480" w:lineRule="auto"/>
        <w:jc w:val="both"/>
        <w:rPr>
          <w:rFonts w:asciiTheme="minorHAnsi" w:hAnsiTheme="minorHAnsi" w:cstheme="minorHAnsi"/>
          <w:sz w:val="22"/>
          <w:szCs w:val="22"/>
        </w:rPr>
      </w:pPr>
      <w:r w:rsidRPr="00A92AE8">
        <w:rPr>
          <w:rFonts w:asciiTheme="minorHAnsi" w:hAnsiTheme="minorHAnsi" w:cstheme="minorHAnsi"/>
          <w:sz w:val="22"/>
          <w:szCs w:val="22"/>
        </w:rPr>
        <w:t xml:space="preserve">Manovich, L., 2016. The Science of Culture? Social Computing, Digital Humanities and Cultural Analytics. </w:t>
      </w:r>
      <w:r w:rsidRPr="00A92AE8">
        <w:rPr>
          <w:rFonts w:asciiTheme="minorHAnsi" w:hAnsiTheme="minorHAnsi" w:cstheme="minorHAnsi"/>
          <w:i/>
          <w:sz w:val="22"/>
          <w:szCs w:val="22"/>
        </w:rPr>
        <w:t>Journal of Cultural Analytics</w:t>
      </w:r>
      <w:r w:rsidRPr="00A92AE8">
        <w:rPr>
          <w:rFonts w:asciiTheme="minorHAnsi" w:hAnsiTheme="minorHAnsi" w:cstheme="minorHAnsi"/>
          <w:sz w:val="22"/>
          <w:szCs w:val="22"/>
        </w:rPr>
        <w:t>, pp.1-15.</w:t>
      </w:r>
    </w:p>
    <w:p w:rsidR="00C8714F" w:rsidRPr="00A92AE8" w:rsidRDefault="00C8714F" w:rsidP="008C4202">
      <w:pPr>
        <w:spacing w:line="480" w:lineRule="auto"/>
        <w:jc w:val="both"/>
        <w:rPr>
          <w:rFonts w:asciiTheme="minorHAnsi" w:hAnsiTheme="minorHAnsi" w:cstheme="minorHAnsi"/>
          <w:sz w:val="22"/>
          <w:szCs w:val="22"/>
        </w:rPr>
      </w:pPr>
    </w:p>
    <w:p w:rsidR="00465971" w:rsidRPr="00A92AE8" w:rsidRDefault="00465971" w:rsidP="008C4202">
      <w:pPr>
        <w:spacing w:line="480" w:lineRule="auto"/>
        <w:jc w:val="both"/>
        <w:rPr>
          <w:rFonts w:asciiTheme="minorHAnsi" w:hAnsiTheme="minorHAnsi" w:cstheme="minorHAnsi"/>
          <w:sz w:val="22"/>
          <w:szCs w:val="22"/>
        </w:rPr>
      </w:pPr>
      <w:r w:rsidRPr="00A92AE8">
        <w:rPr>
          <w:rFonts w:asciiTheme="minorHAnsi" w:hAnsiTheme="minorHAnsi" w:cstheme="minorHAnsi"/>
          <w:sz w:val="22"/>
          <w:szCs w:val="22"/>
        </w:rPr>
        <w:t xml:space="preserve">Mehdikarimi, S., Norris, S. and Stalzer, C., 2015. Regression Analysis of the Relationship between Income and Work Hours, </w:t>
      </w:r>
      <w:r w:rsidRPr="00A92AE8">
        <w:rPr>
          <w:rFonts w:asciiTheme="minorHAnsi" w:hAnsiTheme="minorHAnsi" w:cstheme="minorHAnsi"/>
          <w:i/>
          <w:sz w:val="22"/>
          <w:szCs w:val="22"/>
        </w:rPr>
        <w:t>Georgia Institute of Technology</w:t>
      </w:r>
      <w:r w:rsidRPr="00A92AE8">
        <w:rPr>
          <w:rFonts w:asciiTheme="minorHAnsi" w:hAnsiTheme="minorHAnsi" w:cstheme="minorHAnsi"/>
          <w:sz w:val="22"/>
          <w:szCs w:val="22"/>
        </w:rPr>
        <w:t>, [online] Available at: &lt;https://smartech.gatech.edu/handle/1853/53299&gt; [Accessed 21 Dec. 2018].</w:t>
      </w:r>
    </w:p>
    <w:p w:rsidR="00465971" w:rsidRPr="00A92AE8" w:rsidRDefault="00465971" w:rsidP="008C4202">
      <w:pPr>
        <w:spacing w:line="480" w:lineRule="auto"/>
        <w:jc w:val="both"/>
        <w:rPr>
          <w:rFonts w:asciiTheme="minorHAnsi" w:hAnsiTheme="minorHAnsi" w:cstheme="minorHAnsi"/>
          <w:sz w:val="22"/>
          <w:szCs w:val="22"/>
        </w:rPr>
      </w:pPr>
    </w:p>
    <w:p w:rsidR="00082127" w:rsidRPr="00A92AE8" w:rsidRDefault="00082127" w:rsidP="008C4202">
      <w:pPr>
        <w:spacing w:line="480" w:lineRule="auto"/>
        <w:jc w:val="both"/>
        <w:rPr>
          <w:rFonts w:asciiTheme="minorHAnsi" w:hAnsiTheme="minorHAnsi" w:cstheme="minorHAnsi"/>
          <w:sz w:val="22"/>
          <w:szCs w:val="22"/>
        </w:rPr>
      </w:pPr>
      <w:r w:rsidRPr="00A92AE8">
        <w:rPr>
          <w:rFonts w:asciiTheme="minorHAnsi" w:hAnsiTheme="minorHAnsi" w:cstheme="minorHAnsi"/>
          <w:sz w:val="22"/>
          <w:szCs w:val="22"/>
        </w:rPr>
        <w:t>Salary.com., 2018. Eight Factors That Can Affect Your Pay, Salary.com, [online] Available at: &lt;https://www.salary.com/articles/eight-factors-that-can-affect-your-pay/&gt; [Accessed 20 Dec. 2018].</w:t>
      </w:r>
    </w:p>
    <w:p w:rsidR="00082127" w:rsidRPr="00A92AE8" w:rsidRDefault="00082127" w:rsidP="008C4202">
      <w:pPr>
        <w:spacing w:line="480" w:lineRule="auto"/>
        <w:jc w:val="both"/>
        <w:rPr>
          <w:rFonts w:asciiTheme="minorHAnsi" w:hAnsiTheme="minorHAnsi" w:cstheme="minorHAnsi"/>
          <w:sz w:val="22"/>
          <w:szCs w:val="22"/>
        </w:rPr>
      </w:pPr>
    </w:p>
    <w:p w:rsidR="005133F4" w:rsidRPr="00A92AE8" w:rsidRDefault="005133F4" w:rsidP="008C4202">
      <w:pPr>
        <w:spacing w:line="480" w:lineRule="auto"/>
        <w:jc w:val="both"/>
        <w:rPr>
          <w:rFonts w:asciiTheme="minorHAnsi" w:hAnsiTheme="minorHAnsi" w:cstheme="minorHAnsi"/>
          <w:sz w:val="22"/>
          <w:szCs w:val="22"/>
        </w:rPr>
      </w:pPr>
      <w:r w:rsidRPr="00A92AE8">
        <w:rPr>
          <w:rFonts w:asciiTheme="minorHAnsi" w:hAnsiTheme="minorHAnsi" w:cstheme="minorHAnsi"/>
          <w:sz w:val="22"/>
          <w:szCs w:val="22"/>
        </w:rPr>
        <w:t xml:space="preserve">Stanley, T. and Jarrell, S., 1998. Gender Wage Discrimination Bias? A Meta-Regression Analysis. </w:t>
      </w:r>
      <w:r w:rsidRPr="00A92AE8">
        <w:rPr>
          <w:rFonts w:asciiTheme="minorHAnsi" w:hAnsiTheme="minorHAnsi" w:cstheme="minorHAnsi"/>
          <w:i/>
          <w:sz w:val="22"/>
          <w:szCs w:val="22"/>
        </w:rPr>
        <w:t>Human Resources</w:t>
      </w:r>
      <w:r w:rsidRPr="00A92AE8">
        <w:rPr>
          <w:rFonts w:asciiTheme="minorHAnsi" w:hAnsiTheme="minorHAnsi" w:cstheme="minorHAnsi"/>
          <w:sz w:val="22"/>
          <w:szCs w:val="22"/>
        </w:rPr>
        <w:t>, 33(4), pp.947-973.</w:t>
      </w:r>
    </w:p>
    <w:p w:rsidR="005133F4" w:rsidRDefault="005133F4" w:rsidP="008C4202">
      <w:pPr>
        <w:spacing w:line="480" w:lineRule="auto"/>
        <w:jc w:val="both"/>
        <w:rPr>
          <w:rFonts w:asciiTheme="minorHAnsi" w:hAnsiTheme="minorHAnsi" w:cstheme="minorHAnsi"/>
          <w:sz w:val="22"/>
          <w:szCs w:val="22"/>
        </w:rPr>
      </w:pPr>
    </w:p>
    <w:p w:rsidR="00C32B70" w:rsidRPr="00C32B70" w:rsidRDefault="00C32B70" w:rsidP="008C4202">
      <w:pPr>
        <w:spacing w:line="480" w:lineRule="auto"/>
        <w:jc w:val="both"/>
        <w:rPr>
          <w:rFonts w:asciiTheme="minorHAnsi" w:hAnsiTheme="minorHAnsi" w:cstheme="minorHAnsi"/>
          <w:sz w:val="22"/>
          <w:szCs w:val="22"/>
        </w:rPr>
      </w:pPr>
      <w:r w:rsidRPr="00C32B70">
        <w:rPr>
          <w:rFonts w:asciiTheme="minorHAnsi" w:hAnsiTheme="minorHAnsi" w:cstheme="minorHAnsi"/>
          <w:sz w:val="22"/>
          <w:szCs w:val="22"/>
        </w:rPr>
        <w:t>Pandey, P.</w:t>
      </w:r>
      <w:r>
        <w:rPr>
          <w:rFonts w:asciiTheme="minorHAnsi" w:hAnsiTheme="minorHAnsi" w:cstheme="minorHAnsi"/>
          <w:sz w:val="22"/>
          <w:szCs w:val="22"/>
        </w:rPr>
        <w:t>,</w:t>
      </w:r>
      <w:r w:rsidRPr="00C32B70">
        <w:rPr>
          <w:rFonts w:asciiTheme="minorHAnsi" w:hAnsiTheme="minorHAnsi" w:cstheme="minorHAnsi"/>
          <w:sz w:val="22"/>
          <w:szCs w:val="22"/>
        </w:rPr>
        <w:t xml:space="preserve"> 2018. A Guide to Machine Learning in R for Beginners: Decision Trees</w:t>
      </w:r>
      <w:r>
        <w:rPr>
          <w:rFonts w:asciiTheme="minorHAnsi" w:hAnsiTheme="minorHAnsi" w:cstheme="minorHAnsi"/>
          <w:sz w:val="22"/>
          <w:szCs w:val="22"/>
        </w:rPr>
        <w:t>,</w:t>
      </w:r>
      <w:r w:rsidRPr="00C32B70">
        <w:rPr>
          <w:rFonts w:asciiTheme="minorHAnsi" w:hAnsiTheme="minorHAnsi" w:cstheme="minorHAnsi"/>
          <w:sz w:val="22"/>
          <w:szCs w:val="22"/>
        </w:rPr>
        <w:t xml:space="preserve"> </w:t>
      </w:r>
      <w:r w:rsidRPr="00C32B70">
        <w:rPr>
          <w:rFonts w:asciiTheme="minorHAnsi" w:hAnsiTheme="minorHAnsi" w:cstheme="minorHAnsi"/>
          <w:i/>
          <w:sz w:val="22"/>
          <w:szCs w:val="22"/>
        </w:rPr>
        <w:t>Medium</w:t>
      </w:r>
      <w:r>
        <w:rPr>
          <w:rFonts w:asciiTheme="minorHAnsi" w:hAnsiTheme="minorHAnsi" w:cstheme="minorHAnsi"/>
          <w:sz w:val="22"/>
          <w:szCs w:val="22"/>
        </w:rPr>
        <w:t>,</w:t>
      </w:r>
      <w:r w:rsidRPr="00C32B70">
        <w:rPr>
          <w:rFonts w:asciiTheme="minorHAnsi" w:hAnsiTheme="minorHAnsi" w:cstheme="minorHAnsi"/>
          <w:sz w:val="22"/>
          <w:szCs w:val="22"/>
        </w:rPr>
        <w:t xml:space="preserve"> [online]</w:t>
      </w:r>
      <w:r>
        <w:rPr>
          <w:rFonts w:asciiTheme="minorHAnsi" w:hAnsiTheme="minorHAnsi" w:cstheme="minorHAnsi"/>
          <w:sz w:val="22"/>
          <w:szCs w:val="22"/>
        </w:rPr>
        <w:t xml:space="preserve"> </w:t>
      </w:r>
      <w:r w:rsidRPr="00C32B70">
        <w:rPr>
          <w:rFonts w:asciiTheme="minorHAnsi" w:hAnsiTheme="minorHAnsi" w:cstheme="minorHAnsi"/>
          <w:sz w:val="22"/>
          <w:szCs w:val="22"/>
        </w:rPr>
        <w:t xml:space="preserve">Available at: </w:t>
      </w:r>
      <w:r>
        <w:rPr>
          <w:rFonts w:asciiTheme="minorHAnsi" w:hAnsiTheme="minorHAnsi" w:cstheme="minorHAnsi"/>
          <w:sz w:val="22"/>
          <w:szCs w:val="22"/>
        </w:rPr>
        <w:t>&lt;</w:t>
      </w:r>
      <w:r w:rsidRPr="00C32B70">
        <w:rPr>
          <w:rFonts w:asciiTheme="minorHAnsi" w:hAnsiTheme="minorHAnsi" w:cstheme="minorHAnsi"/>
          <w:sz w:val="22"/>
          <w:szCs w:val="22"/>
        </w:rPr>
        <w:t>https://medium.com/analytics-vidhya/a-guide-to-machine-learning-in-r-for-beginners-decision-trees-c24dfd490abb</w:t>
      </w:r>
      <w:r>
        <w:rPr>
          <w:rFonts w:asciiTheme="minorHAnsi" w:hAnsiTheme="minorHAnsi" w:cstheme="minorHAnsi"/>
          <w:sz w:val="22"/>
          <w:szCs w:val="22"/>
        </w:rPr>
        <w:t>&gt;</w:t>
      </w:r>
      <w:r w:rsidRPr="00C32B70">
        <w:rPr>
          <w:rFonts w:asciiTheme="minorHAnsi" w:hAnsiTheme="minorHAnsi" w:cstheme="minorHAnsi"/>
          <w:sz w:val="22"/>
          <w:szCs w:val="22"/>
        </w:rPr>
        <w:t xml:space="preserve"> [Accessed 23 Dec. 2018].</w:t>
      </w:r>
    </w:p>
    <w:p w:rsidR="00C32B70" w:rsidRPr="00A92AE8" w:rsidRDefault="00C32B70" w:rsidP="008C4202">
      <w:pPr>
        <w:spacing w:line="480" w:lineRule="auto"/>
        <w:jc w:val="both"/>
        <w:rPr>
          <w:rFonts w:asciiTheme="minorHAnsi" w:hAnsiTheme="minorHAnsi" w:cstheme="minorHAnsi"/>
          <w:sz w:val="22"/>
          <w:szCs w:val="22"/>
        </w:rPr>
      </w:pPr>
    </w:p>
    <w:p w:rsidR="00771D2D" w:rsidRPr="00C32B70" w:rsidRDefault="00BA2224" w:rsidP="008C4202">
      <w:pPr>
        <w:spacing w:line="480" w:lineRule="auto"/>
        <w:jc w:val="both"/>
        <w:rPr>
          <w:rFonts w:asciiTheme="minorHAnsi" w:hAnsiTheme="minorHAnsi" w:cstheme="minorHAnsi"/>
          <w:sz w:val="22"/>
          <w:szCs w:val="22"/>
        </w:rPr>
      </w:pPr>
      <w:r w:rsidRPr="00A92AE8">
        <w:rPr>
          <w:rFonts w:asciiTheme="minorHAnsi" w:hAnsiTheme="minorHAnsi" w:cstheme="minorHAnsi"/>
          <w:sz w:val="22"/>
          <w:szCs w:val="22"/>
        </w:rPr>
        <w:t xml:space="preserve">Topping, A., 2018. Exclusive: #PayMeToo campaign launched to close gender pay gap, </w:t>
      </w:r>
      <w:r w:rsidRPr="00A92AE8">
        <w:rPr>
          <w:rFonts w:asciiTheme="minorHAnsi" w:hAnsiTheme="minorHAnsi" w:cstheme="minorHAnsi"/>
          <w:i/>
          <w:sz w:val="22"/>
          <w:szCs w:val="22"/>
        </w:rPr>
        <w:t>the Guardian</w:t>
      </w:r>
      <w:r w:rsidRPr="00A92AE8">
        <w:rPr>
          <w:rFonts w:asciiTheme="minorHAnsi" w:hAnsiTheme="minorHAnsi" w:cstheme="minorHAnsi"/>
          <w:sz w:val="22"/>
          <w:szCs w:val="22"/>
        </w:rPr>
        <w:t>, [online] Available at: &lt;https://www.theguardian.com/news/2018/apr/02/exclusive-paymetoo-campaign-launched-close-gender-pay-gap&gt; [Accessed 23 Dec. 2018].</w:t>
      </w:r>
    </w:p>
    <w:sectPr w:rsidR="00771D2D" w:rsidRPr="00C32B70" w:rsidSect="00AD7612">
      <w:headerReference w:type="default" r:id="rId52"/>
      <w:pgSz w:w="11906" w:h="16838" w:code="9"/>
      <w:pgMar w:top="1134" w:right="1440" w:bottom="709" w:left="1440" w:header="284" w:footer="0"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26A4" w:rsidRDefault="000C26A4" w:rsidP="00AD7612">
      <w:r>
        <w:separator/>
      </w:r>
    </w:p>
  </w:endnote>
  <w:endnote w:type="continuationSeparator" w:id="0">
    <w:p w:rsidR="000C26A4" w:rsidRDefault="000C26A4" w:rsidP="00AD7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Kings Caslon Display">
    <w:altName w:val="Calibri"/>
    <w:panose1 w:val="020B0604020202020204"/>
    <w:charset w:val="00"/>
    <w:family w:val="auto"/>
    <w:pitch w:val="variable"/>
    <w:sig w:usb0="A00000AF" w:usb1="5000205B" w:usb2="00000000" w:usb3="00000000" w:csb0="0000009B"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ourierNewPS">
    <w:altName w:val="Courier New"/>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26A4" w:rsidRDefault="000C26A4" w:rsidP="00AD7612">
      <w:r>
        <w:separator/>
      </w:r>
    </w:p>
  </w:footnote>
  <w:footnote w:type="continuationSeparator" w:id="0">
    <w:p w:rsidR="000C26A4" w:rsidRDefault="000C26A4" w:rsidP="00AD76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9429200"/>
      <w:docPartObj>
        <w:docPartGallery w:val="Page Numbers (Top of Page)"/>
        <w:docPartUnique/>
      </w:docPartObj>
    </w:sdtPr>
    <w:sdtEndPr>
      <w:rPr>
        <w:noProof/>
      </w:rPr>
    </w:sdtEndPr>
    <w:sdtContent>
      <w:p w:rsidR="00AD7612" w:rsidRDefault="00AD7612">
        <w:pPr>
          <w:pStyle w:val="a3"/>
          <w:jc w:val="right"/>
        </w:pPr>
        <w:r>
          <w:fldChar w:fldCharType="begin"/>
        </w:r>
        <w:r>
          <w:instrText xml:space="preserve"> PAGE   \* MERGEFORMAT </w:instrText>
        </w:r>
        <w:r>
          <w:fldChar w:fldCharType="separate"/>
        </w:r>
        <w:r w:rsidR="00C06756">
          <w:rPr>
            <w:noProof/>
          </w:rPr>
          <w:t>24</w:t>
        </w:r>
        <w:r>
          <w:rPr>
            <w:noProof/>
          </w:rPr>
          <w:fldChar w:fldCharType="end"/>
        </w:r>
      </w:p>
    </w:sdtContent>
  </w:sdt>
  <w:p w:rsidR="00AD7612" w:rsidRDefault="00AD7612">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6D15F3"/>
    <w:multiLevelType w:val="multilevel"/>
    <w:tmpl w:val="08090027"/>
    <w:lvl w:ilvl="0">
      <w:start w:val="1"/>
      <w:numFmt w:val="upperRoman"/>
      <w:pStyle w:val="1"/>
      <w:lvlText w:val="%1."/>
      <w:lvlJc w:val="left"/>
      <w:pPr>
        <w:ind w:left="0" w:firstLine="0"/>
      </w:pPr>
    </w:lvl>
    <w:lvl w:ilvl="1">
      <w:start w:val="1"/>
      <w:numFmt w:val="upperLetter"/>
      <w:pStyle w:val="2"/>
      <w:lvlText w:val="%2."/>
      <w:lvlJc w:val="left"/>
      <w:pPr>
        <w:ind w:left="720" w:firstLine="0"/>
      </w:pPr>
    </w:lvl>
    <w:lvl w:ilvl="2">
      <w:start w:val="1"/>
      <w:numFmt w:val="decimal"/>
      <w:pStyle w:val="3"/>
      <w:lvlText w:val="%3."/>
      <w:lvlJc w:val="left"/>
      <w:pPr>
        <w:ind w:left="1440" w:firstLine="0"/>
      </w:pPr>
    </w:lvl>
    <w:lvl w:ilvl="3">
      <w:start w:val="1"/>
      <w:numFmt w:val="lowerLetter"/>
      <w:pStyle w:val="4"/>
      <w:lvlText w:val="%4)"/>
      <w:lvlJc w:val="left"/>
      <w:pPr>
        <w:ind w:left="2160" w:firstLine="0"/>
      </w:pPr>
    </w:lvl>
    <w:lvl w:ilvl="4">
      <w:start w:val="1"/>
      <w:numFmt w:val="decimal"/>
      <w:pStyle w:val="5"/>
      <w:lvlText w:val="(%5)"/>
      <w:lvlJc w:val="left"/>
      <w:pPr>
        <w:ind w:left="2880" w:firstLine="0"/>
      </w:pPr>
    </w:lvl>
    <w:lvl w:ilvl="5">
      <w:start w:val="1"/>
      <w:numFmt w:val="lowerLetter"/>
      <w:pStyle w:val="6"/>
      <w:lvlText w:val="(%6)"/>
      <w:lvlJc w:val="left"/>
      <w:pPr>
        <w:ind w:left="3600" w:firstLine="0"/>
      </w:pPr>
    </w:lvl>
    <w:lvl w:ilvl="6">
      <w:start w:val="1"/>
      <w:numFmt w:val="lowerRoman"/>
      <w:pStyle w:val="7"/>
      <w:lvlText w:val="(%7)"/>
      <w:lvlJc w:val="left"/>
      <w:pPr>
        <w:ind w:left="4320" w:firstLine="0"/>
      </w:pPr>
    </w:lvl>
    <w:lvl w:ilvl="7">
      <w:start w:val="1"/>
      <w:numFmt w:val="lowerLetter"/>
      <w:pStyle w:val="8"/>
      <w:lvlText w:val="(%8)"/>
      <w:lvlJc w:val="left"/>
      <w:pPr>
        <w:ind w:left="5040" w:firstLine="0"/>
      </w:pPr>
    </w:lvl>
    <w:lvl w:ilvl="8">
      <w:start w:val="1"/>
      <w:numFmt w:val="lowerRoman"/>
      <w:pStyle w:val="9"/>
      <w:lvlText w:val="(%9)"/>
      <w:lvlJc w:val="left"/>
      <w:pPr>
        <w:ind w:left="5760" w:firstLine="0"/>
      </w:pPr>
    </w:lvl>
  </w:abstractNum>
  <w:abstractNum w:abstractNumId="1" w15:restartNumberingAfterBreak="0">
    <w:nsid w:val="1B8D361C"/>
    <w:multiLevelType w:val="hybridMultilevel"/>
    <w:tmpl w:val="EB1A05AE"/>
    <w:lvl w:ilvl="0" w:tplc="A3963926">
      <w:start w:val="1"/>
      <w:numFmt w:val="upperRoman"/>
      <w:lvlText w:val="%1."/>
      <w:lvlJc w:val="left"/>
      <w:pPr>
        <w:ind w:left="1080" w:hanging="720"/>
      </w:pPr>
      <w:rPr>
        <w:rFonts w:hint="default"/>
        <w:color w:val="2222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DB2ABE"/>
    <w:multiLevelType w:val="hybridMultilevel"/>
    <w:tmpl w:val="75746DF2"/>
    <w:lvl w:ilvl="0" w:tplc="1F8A775C">
      <w:start w:val="1"/>
      <w:numFmt w:val="upperRoman"/>
      <w:lvlText w:val="%1."/>
      <w:lvlJc w:val="left"/>
      <w:pPr>
        <w:ind w:left="1080" w:hanging="720"/>
      </w:pPr>
      <w:rPr>
        <w:rFonts w:ascii="Arial" w:hAnsi="Arial" w:cs="Arial" w:hint="default"/>
        <w:color w:val="222222"/>
        <w:sz w:val="2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2616EEC"/>
    <w:multiLevelType w:val="hybridMultilevel"/>
    <w:tmpl w:val="E2A0C3B8"/>
    <w:lvl w:ilvl="0" w:tplc="9F085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13E2FD5"/>
    <w:multiLevelType w:val="hybridMultilevel"/>
    <w:tmpl w:val="0ACEF528"/>
    <w:lvl w:ilvl="0" w:tplc="9D684440">
      <w:start w:val="1"/>
      <w:numFmt w:val="upperLetter"/>
      <w:lvlText w:val="%1."/>
      <w:lvlJc w:val="left"/>
      <w:pPr>
        <w:ind w:left="360" w:hanging="360"/>
      </w:pPr>
      <w:rPr>
        <w:rFonts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0"/>
  </w:num>
  <w:num w:numId="4">
    <w:abstractNumId w:val="2"/>
  </w:num>
  <w:num w:numId="5">
    <w:abstractNumId w:val="1"/>
  </w:num>
  <w:num w:numId="6">
    <w:abstractNumId w:val="0"/>
  </w:num>
  <w:num w:numId="7">
    <w:abstractNumId w:val="0"/>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E27"/>
    <w:rsid w:val="00013349"/>
    <w:rsid w:val="00017504"/>
    <w:rsid w:val="00066133"/>
    <w:rsid w:val="00082127"/>
    <w:rsid w:val="000A02CE"/>
    <w:rsid w:val="000C26A4"/>
    <w:rsid w:val="001600ED"/>
    <w:rsid w:val="00167531"/>
    <w:rsid w:val="001A1CBC"/>
    <w:rsid w:val="002319A7"/>
    <w:rsid w:val="002F515E"/>
    <w:rsid w:val="00327CBB"/>
    <w:rsid w:val="0038667F"/>
    <w:rsid w:val="003C08EA"/>
    <w:rsid w:val="003F5263"/>
    <w:rsid w:val="00405FFF"/>
    <w:rsid w:val="00465971"/>
    <w:rsid w:val="004C3336"/>
    <w:rsid w:val="004F6988"/>
    <w:rsid w:val="005133F4"/>
    <w:rsid w:val="0051459B"/>
    <w:rsid w:val="005C396A"/>
    <w:rsid w:val="005F00BE"/>
    <w:rsid w:val="00607C78"/>
    <w:rsid w:val="007662B8"/>
    <w:rsid w:val="007D615A"/>
    <w:rsid w:val="00864685"/>
    <w:rsid w:val="008C4202"/>
    <w:rsid w:val="008C4B87"/>
    <w:rsid w:val="008E01B6"/>
    <w:rsid w:val="00905EF3"/>
    <w:rsid w:val="009815AB"/>
    <w:rsid w:val="009C3E8D"/>
    <w:rsid w:val="009D7FAF"/>
    <w:rsid w:val="00A512DA"/>
    <w:rsid w:val="00A92AE8"/>
    <w:rsid w:val="00AD7612"/>
    <w:rsid w:val="00B009F6"/>
    <w:rsid w:val="00B26E49"/>
    <w:rsid w:val="00B63E27"/>
    <w:rsid w:val="00BA2224"/>
    <w:rsid w:val="00C06756"/>
    <w:rsid w:val="00C1709A"/>
    <w:rsid w:val="00C32B70"/>
    <w:rsid w:val="00C8714F"/>
    <w:rsid w:val="00E64E95"/>
    <w:rsid w:val="00EA499D"/>
    <w:rsid w:val="00F277C2"/>
    <w:rsid w:val="00F65A87"/>
    <w:rsid w:val="00F90693"/>
    <w:rsid w:val="00FB5C19"/>
    <w:rsid w:val="00FD259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EA858"/>
  <w15:chartTrackingRefBased/>
  <w15:docId w15:val="{0E43133C-433F-4E9F-83A0-96A712812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63E27"/>
    <w:pPr>
      <w:spacing w:after="0" w:line="240" w:lineRule="auto"/>
    </w:pPr>
    <w:rPr>
      <w:rFonts w:ascii="Times New Roman" w:eastAsia="DengXian" w:hAnsi="Times New Roman" w:cs="Times New Roman"/>
      <w:sz w:val="24"/>
      <w:szCs w:val="24"/>
      <w:lang w:eastAsia="en-US"/>
    </w:rPr>
  </w:style>
  <w:style w:type="paragraph" w:styleId="1">
    <w:name w:val="heading 1"/>
    <w:basedOn w:val="a"/>
    <w:next w:val="a"/>
    <w:link w:val="10"/>
    <w:uiPriority w:val="9"/>
    <w:qFormat/>
    <w:rsid w:val="00066133"/>
    <w:pPr>
      <w:keepNext/>
      <w:keepLines/>
      <w:numPr>
        <w:numId w:val="3"/>
      </w:numPr>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66133"/>
    <w:pPr>
      <w:keepNext/>
      <w:keepLines/>
      <w:numPr>
        <w:ilvl w:val="1"/>
        <w:numId w:val="3"/>
      </w:numPr>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66133"/>
    <w:pPr>
      <w:keepNext/>
      <w:keepLines/>
      <w:numPr>
        <w:ilvl w:val="2"/>
        <w:numId w:val="3"/>
      </w:numPr>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066133"/>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066133"/>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066133"/>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066133"/>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066133"/>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66133"/>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B63E27"/>
    <w:pPr>
      <w:tabs>
        <w:tab w:val="center" w:pos="4153"/>
        <w:tab w:val="right" w:pos="8306"/>
      </w:tabs>
    </w:pPr>
    <w:rPr>
      <w:lang w:val="x-none" w:eastAsia="x-none"/>
    </w:rPr>
  </w:style>
  <w:style w:type="character" w:customStyle="1" w:styleId="a4">
    <w:name w:val="页眉 字符"/>
    <w:basedOn w:val="a0"/>
    <w:link w:val="a3"/>
    <w:uiPriority w:val="99"/>
    <w:rsid w:val="00B63E27"/>
    <w:rPr>
      <w:rFonts w:ascii="Times New Roman" w:eastAsia="DengXian" w:hAnsi="Times New Roman" w:cs="Times New Roman"/>
      <w:sz w:val="24"/>
      <w:szCs w:val="24"/>
      <w:lang w:val="x-none" w:eastAsia="x-none"/>
    </w:rPr>
  </w:style>
  <w:style w:type="paragraph" w:styleId="a5">
    <w:name w:val="footer"/>
    <w:basedOn w:val="a"/>
    <w:link w:val="a6"/>
    <w:semiHidden/>
    <w:rsid w:val="00B63E27"/>
    <w:pPr>
      <w:tabs>
        <w:tab w:val="center" w:pos="4153"/>
        <w:tab w:val="right" w:pos="8306"/>
      </w:tabs>
    </w:pPr>
    <w:rPr>
      <w:lang w:val="x-none" w:eastAsia="x-none"/>
    </w:rPr>
  </w:style>
  <w:style w:type="character" w:customStyle="1" w:styleId="a6">
    <w:name w:val="页脚 字符"/>
    <w:basedOn w:val="a0"/>
    <w:link w:val="a5"/>
    <w:semiHidden/>
    <w:rsid w:val="00B63E27"/>
    <w:rPr>
      <w:rFonts w:ascii="Times New Roman" w:eastAsia="DengXian" w:hAnsi="Times New Roman" w:cs="Times New Roman"/>
      <w:sz w:val="24"/>
      <w:szCs w:val="24"/>
      <w:lang w:val="x-none" w:eastAsia="x-none"/>
    </w:rPr>
  </w:style>
  <w:style w:type="paragraph" w:customStyle="1" w:styleId="Name">
    <w:name w:val="Name"/>
    <w:basedOn w:val="a"/>
    <w:next w:val="Subtitle1"/>
    <w:rsid w:val="00B63E27"/>
    <w:pPr>
      <w:spacing w:line="480" w:lineRule="exact"/>
    </w:pPr>
    <w:rPr>
      <w:rFonts w:ascii="Kings Caslon Display" w:eastAsia="Kings Caslon Display" w:hAnsi="Kings Caslon Display"/>
      <w:sz w:val="28"/>
      <w:szCs w:val="48"/>
      <w:lang w:eastAsia="en-GB"/>
    </w:rPr>
  </w:style>
  <w:style w:type="paragraph" w:customStyle="1" w:styleId="Subtitle1">
    <w:name w:val="Subtitle1"/>
    <w:basedOn w:val="Name"/>
    <w:rsid w:val="00B63E27"/>
    <w:pPr>
      <w:spacing w:line="320" w:lineRule="exact"/>
    </w:pPr>
    <w:rPr>
      <w:i/>
      <w:szCs w:val="28"/>
    </w:rPr>
  </w:style>
  <w:style w:type="character" w:styleId="a7">
    <w:name w:val="Hyperlink"/>
    <w:uiPriority w:val="99"/>
    <w:unhideWhenUsed/>
    <w:rsid w:val="00B63E27"/>
    <w:rPr>
      <w:color w:val="0563C1"/>
      <w:u w:val="single"/>
    </w:rPr>
  </w:style>
  <w:style w:type="paragraph" w:styleId="a8">
    <w:name w:val="Normal (Web)"/>
    <w:basedOn w:val="a"/>
    <w:uiPriority w:val="99"/>
    <w:unhideWhenUsed/>
    <w:rsid w:val="00066133"/>
    <w:pPr>
      <w:spacing w:before="100" w:beforeAutospacing="1" w:after="100" w:afterAutospacing="1"/>
    </w:pPr>
    <w:rPr>
      <w:rFonts w:ascii="宋体" w:eastAsia="宋体" w:hAnsi="宋体" w:cs="宋体"/>
      <w:lang w:val="en-US" w:eastAsia="zh-CN"/>
    </w:rPr>
  </w:style>
  <w:style w:type="character" w:customStyle="1" w:styleId="apple-converted-space">
    <w:name w:val="apple-converted-space"/>
    <w:basedOn w:val="a0"/>
    <w:rsid w:val="00066133"/>
  </w:style>
  <w:style w:type="paragraph" w:styleId="a9">
    <w:name w:val="List Paragraph"/>
    <w:basedOn w:val="a"/>
    <w:uiPriority w:val="34"/>
    <w:qFormat/>
    <w:rsid w:val="00066133"/>
    <w:pPr>
      <w:ind w:firstLineChars="200" w:firstLine="420"/>
    </w:pPr>
    <w:rPr>
      <w:rFonts w:ascii="宋体" w:eastAsia="宋体" w:hAnsi="宋体" w:cs="宋体"/>
      <w:lang w:val="en-US" w:eastAsia="zh-CN"/>
    </w:rPr>
  </w:style>
  <w:style w:type="character" w:customStyle="1" w:styleId="10">
    <w:name w:val="标题 1 字符"/>
    <w:basedOn w:val="a0"/>
    <w:link w:val="1"/>
    <w:uiPriority w:val="9"/>
    <w:rsid w:val="00066133"/>
    <w:rPr>
      <w:rFonts w:asciiTheme="majorHAnsi" w:eastAsiaTheme="majorEastAsia" w:hAnsiTheme="majorHAnsi" w:cstheme="majorBidi"/>
      <w:color w:val="2E74B5" w:themeColor="accent1" w:themeShade="BF"/>
      <w:sz w:val="32"/>
      <w:szCs w:val="32"/>
      <w:lang w:eastAsia="en-US"/>
    </w:rPr>
  </w:style>
  <w:style w:type="character" w:customStyle="1" w:styleId="20">
    <w:name w:val="标题 2 字符"/>
    <w:basedOn w:val="a0"/>
    <w:link w:val="2"/>
    <w:uiPriority w:val="9"/>
    <w:rsid w:val="00066133"/>
    <w:rPr>
      <w:rFonts w:asciiTheme="majorHAnsi" w:eastAsiaTheme="majorEastAsia" w:hAnsiTheme="majorHAnsi" w:cstheme="majorBidi"/>
      <w:color w:val="2E74B5" w:themeColor="accent1" w:themeShade="BF"/>
      <w:sz w:val="26"/>
      <w:szCs w:val="26"/>
      <w:lang w:eastAsia="en-US"/>
    </w:rPr>
  </w:style>
  <w:style w:type="character" w:customStyle="1" w:styleId="30">
    <w:name w:val="标题 3 字符"/>
    <w:basedOn w:val="a0"/>
    <w:link w:val="3"/>
    <w:uiPriority w:val="9"/>
    <w:rsid w:val="00066133"/>
    <w:rPr>
      <w:rFonts w:asciiTheme="majorHAnsi" w:eastAsiaTheme="majorEastAsia" w:hAnsiTheme="majorHAnsi" w:cstheme="majorBidi"/>
      <w:color w:val="1F4D78" w:themeColor="accent1" w:themeShade="7F"/>
      <w:sz w:val="24"/>
      <w:szCs w:val="24"/>
      <w:lang w:eastAsia="en-US"/>
    </w:rPr>
  </w:style>
  <w:style w:type="character" w:customStyle="1" w:styleId="40">
    <w:name w:val="标题 4 字符"/>
    <w:basedOn w:val="a0"/>
    <w:link w:val="4"/>
    <w:uiPriority w:val="9"/>
    <w:rsid w:val="00066133"/>
    <w:rPr>
      <w:rFonts w:asciiTheme="majorHAnsi" w:eastAsiaTheme="majorEastAsia" w:hAnsiTheme="majorHAnsi" w:cstheme="majorBidi"/>
      <w:i/>
      <w:iCs/>
      <w:color w:val="2E74B5" w:themeColor="accent1" w:themeShade="BF"/>
      <w:sz w:val="24"/>
      <w:szCs w:val="24"/>
      <w:lang w:eastAsia="en-US"/>
    </w:rPr>
  </w:style>
  <w:style w:type="character" w:customStyle="1" w:styleId="50">
    <w:name w:val="标题 5 字符"/>
    <w:basedOn w:val="a0"/>
    <w:link w:val="5"/>
    <w:uiPriority w:val="9"/>
    <w:semiHidden/>
    <w:rsid w:val="00066133"/>
    <w:rPr>
      <w:rFonts w:asciiTheme="majorHAnsi" w:eastAsiaTheme="majorEastAsia" w:hAnsiTheme="majorHAnsi" w:cstheme="majorBidi"/>
      <w:color w:val="2E74B5" w:themeColor="accent1" w:themeShade="BF"/>
      <w:sz w:val="24"/>
      <w:szCs w:val="24"/>
      <w:lang w:eastAsia="en-US"/>
    </w:rPr>
  </w:style>
  <w:style w:type="character" w:customStyle="1" w:styleId="60">
    <w:name w:val="标题 6 字符"/>
    <w:basedOn w:val="a0"/>
    <w:link w:val="6"/>
    <w:uiPriority w:val="9"/>
    <w:semiHidden/>
    <w:rsid w:val="00066133"/>
    <w:rPr>
      <w:rFonts w:asciiTheme="majorHAnsi" w:eastAsiaTheme="majorEastAsia" w:hAnsiTheme="majorHAnsi" w:cstheme="majorBidi"/>
      <w:color w:val="1F4D78" w:themeColor="accent1" w:themeShade="7F"/>
      <w:sz w:val="24"/>
      <w:szCs w:val="24"/>
      <w:lang w:eastAsia="en-US"/>
    </w:rPr>
  </w:style>
  <w:style w:type="character" w:customStyle="1" w:styleId="70">
    <w:name w:val="标题 7 字符"/>
    <w:basedOn w:val="a0"/>
    <w:link w:val="7"/>
    <w:uiPriority w:val="9"/>
    <w:semiHidden/>
    <w:rsid w:val="00066133"/>
    <w:rPr>
      <w:rFonts w:asciiTheme="majorHAnsi" w:eastAsiaTheme="majorEastAsia" w:hAnsiTheme="majorHAnsi" w:cstheme="majorBidi"/>
      <w:i/>
      <w:iCs/>
      <w:color w:val="1F4D78" w:themeColor="accent1" w:themeShade="7F"/>
      <w:sz w:val="24"/>
      <w:szCs w:val="24"/>
      <w:lang w:eastAsia="en-US"/>
    </w:rPr>
  </w:style>
  <w:style w:type="character" w:customStyle="1" w:styleId="80">
    <w:name w:val="标题 8 字符"/>
    <w:basedOn w:val="a0"/>
    <w:link w:val="8"/>
    <w:uiPriority w:val="9"/>
    <w:semiHidden/>
    <w:rsid w:val="00066133"/>
    <w:rPr>
      <w:rFonts w:asciiTheme="majorHAnsi" w:eastAsiaTheme="majorEastAsia" w:hAnsiTheme="majorHAnsi" w:cstheme="majorBidi"/>
      <w:color w:val="272727" w:themeColor="text1" w:themeTint="D8"/>
      <w:sz w:val="21"/>
      <w:szCs w:val="21"/>
      <w:lang w:eastAsia="en-US"/>
    </w:rPr>
  </w:style>
  <w:style w:type="character" w:customStyle="1" w:styleId="90">
    <w:name w:val="标题 9 字符"/>
    <w:basedOn w:val="a0"/>
    <w:link w:val="9"/>
    <w:uiPriority w:val="9"/>
    <w:semiHidden/>
    <w:rsid w:val="00066133"/>
    <w:rPr>
      <w:rFonts w:asciiTheme="majorHAnsi" w:eastAsiaTheme="majorEastAsia" w:hAnsiTheme="majorHAnsi" w:cstheme="majorBidi"/>
      <w:i/>
      <w:iCs/>
      <w:color w:val="272727" w:themeColor="text1" w:themeTint="D8"/>
      <w:sz w:val="21"/>
      <w:szCs w:val="21"/>
      <w:lang w:eastAsia="en-US"/>
    </w:rPr>
  </w:style>
  <w:style w:type="paragraph" w:styleId="TOC1">
    <w:name w:val="toc 1"/>
    <w:basedOn w:val="a"/>
    <w:next w:val="a"/>
    <w:autoRedefine/>
    <w:uiPriority w:val="39"/>
    <w:unhideWhenUsed/>
    <w:rsid w:val="000A02CE"/>
    <w:pPr>
      <w:tabs>
        <w:tab w:val="right" w:pos="9016"/>
      </w:tabs>
      <w:spacing w:after="100" w:line="480" w:lineRule="auto"/>
    </w:pPr>
  </w:style>
  <w:style w:type="paragraph" w:styleId="TOC2">
    <w:name w:val="toc 2"/>
    <w:basedOn w:val="a"/>
    <w:next w:val="a"/>
    <w:autoRedefine/>
    <w:uiPriority w:val="39"/>
    <w:unhideWhenUsed/>
    <w:rsid w:val="000A02CE"/>
    <w:pPr>
      <w:tabs>
        <w:tab w:val="right" w:pos="9016"/>
      </w:tabs>
      <w:spacing w:after="100" w:line="480" w:lineRule="auto"/>
      <w:ind w:left="240"/>
    </w:pPr>
    <w:rPr>
      <w:rFonts w:asciiTheme="minorHAnsi" w:hAnsiTheme="minorHAnsi" w:cstheme="minorHAnsi"/>
      <w:noProof/>
      <w:color w:val="595959" w:themeColor="text1" w:themeTint="A6"/>
      <w:sz w:val="22"/>
      <w:szCs w:val="22"/>
    </w:rPr>
  </w:style>
  <w:style w:type="paragraph" w:styleId="TOC3">
    <w:name w:val="toc 3"/>
    <w:basedOn w:val="a"/>
    <w:next w:val="a"/>
    <w:autoRedefine/>
    <w:uiPriority w:val="39"/>
    <w:unhideWhenUsed/>
    <w:rsid w:val="000A02CE"/>
    <w:pPr>
      <w:tabs>
        <w:tab w:val="right" w:pos="9016"/>
      </w:tabs>
      <w:spacing w:after="100" w:line="480" w:lineRule="auto"/>
      <w:ind w:left="480"/>
    </w:pPr>
    <w:rPr>
      <w:rFonts w:asciiTheme="minorHAnsi" w:hAnsiTheme="minorHAnsi" w:cstheme="minorHAnsi"/>
      <w:noProof/>
      <w:color w:val="808080" w:themeColor="background1" w:themeShade="80"/>
      <w:sz w:val="22"/>
      <w:szCs w:val="22"/>
      <w:shd w:val="clear" w:color="auto" w:fill="FFFFFF"/>
    </w:rPr>
  </w:style>
  <w:style w:type="character" w:styleId="aa">
    <w:name w:val="Unresolved Mention"/>
    <w:basedOn w:val="a0"/>
    <w:uiPriority w:val="99"/>
    <w:semiHidden/>
    <w:unhideWhenUsed/>
    <w:rsid w:val="008C4202"/>
    <w:rPr>
      <w:color w:val="605E5C"/>
      <w:shd w:val="clear" w:color="auto" w:fill="E1DFDD"/>
    </w:rPr>
  </w:style>
  <w:style w:type="character" w:styleId="ab">
    <w:name w:val="FollowedHyperlink"/>
    <w:basedOn w:val="a0"/>
    <w:uiPriority w:val="99"/>
    <w:semiHidden/>
    <w:unhideWhenUsed/>
    <w:rsid w:val="00BA22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7674443">
      <w:bodyDiv w:val="1"/>
      <w:marLeft w:val="0"/>
      <w:marRight w:val="0"/>
      <w:marTop w:val="0"/>
      <w:marBottom w:val="0"/>
      <w:divBdr>
        <w:top w:val="none" w:sz="0" w:space="0" w:color="auto"/>
        <w:left w:val="none" w:sz="0" w:space="0" w:color="auto"/>
        <w:bottom w:val="none" w:sz="0" w:space="0" w:color="auto"/>
        <w:right w:val="none" w:sz="0" w:space="0" w:color="auto"/>
      </w:divBdr>
      <w:divsChild>
        <w:div w:id="2127766995">
          <w:marLeft w:val="0"/>
          <w:marRight w:val="0"/>
          <w:marTop w:val="0"/>
          <w:marBottom w:val="0"/>
          <w:divBdr>
            <w:top w:val="none" w:sz="0" w:space="0" w:color="auto"/>
            <w:left w:val="none" w:sz="0" w:space="0" w:color="auto"/>
            <w:bottom w:val="none" w:sz="0" w:space="0" w:color="auto"/>
            <w:right w:val="none" w:sz="0" w:space="0" w:color="auto"/>
          </w:divBdr>
          <w:divsChild>
            <w:div w:id="950821067">
              <w:marLeft w:val="0"/>
              <w:marRight w:val="0"/>
              <w:marTop w:val="0"/>
              <w:marBottom w:val="0"/>
              <w:divBdr>
                <w:top w:val="none" w:sz="0" w:space="0" w:color="auto"/>
                <w:left w:val="none" w:sz="0" w:space="0" w:color="auto"/>
                <w:bottom w:val="none" w:sz="0" w:space="0" w:color="auto"/>
                <w:right w:val="none" w:sz="0" w:space="0" w:color="auto"/>
              </w:divBdr>
              <w:divsChild>
                <w:div w:id="678822670">
                  <w:marLeft w:val="0"/>
                  <w:marRight w:val="0"/>
                  <w:marTop w:val="0"/>
                  <w:marBottom w:val="0"/>
                  <w:divBdr>
                    <w:top w:val="none" w:sz="0" w:space="0" w:color="auto"/>
                    <w:left w:val="none" w:sz="0" w:space="0" w:color="auto"/>
                    <w:bottom w:val="none" w:sz="0" w:space="0" w:color="auto"/>
                    <w:right w:val="none" w:sz="0" w:space="0" w:color="auto"/>
                  </w:divBdr>
                  <w:divsChild>
                    <w:div w:id="11662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629939">
      <w:bodyDiv w:val="1"/>
      <w:marLeft w:val="0"/>
      <w:marRight w:val="0"/>
      <w:marTop w:val="0"/>
      <w:marBottom w:val="0"/>
      <w:divBdr>
        <w:top w:val="none" w:sz="0" w:space="0" w:color="auto"/>
        <w:left w:val="none" w:sz="0" w:space="0" w:color="auto"/>
        <w:bottom w:val="none" w:sz="0" w:space="0" w:color="auto"/>
        <w:right w:val="none" w:sz="0" w:space="0" w:color="auto"/>
      </w:divBdr>
    </w:div>
    <w:div w:id="1336882026">
      <w:bodyDiv w:val="1"/>
      <w:marLeft w:val="0"/>
      <w:marRight w:val="0"/>
      <w:marTop w:val="0"/>
      <w:marBottom w:val="0"/>
      <w:divBdr>
        <w:top w:val="none" w:sz="0" w:space="0" w:color="auto"/>
        <w:left w:val="none" w:sz="0" w:space="0" w:color="auto"/>
        <w:bottom w:val="none" w:sz="0" w:space="0" w:color="auto"/>
        <w:right w:val="none" w:sz="0" w:space="0" w:color="auto"/>
      </w:divBdr>
      <w:divsChild>
        <w:div w:id="1910578967">
          <w:marLeft w:val="0"/>
          <w:marRight w:val="0"/>
          <w:marTop w:val="0"/>
          <w:marBottom w:val="0"/>
          <w:divBdr>
            <w:top w:val="none" w:sz="0" w:space="0" w:color="auto"/>
            <w:left w:val="none" w:sz="0" w:space="0" w:color="auto"/>
            <w:bottom w:val="none" w:sz="0" w:space="0" w:color="auto"/>
            <w:right w:val="none" w:sz="0" w:space="0" w:color="auto"/>
          </w:divBdr>
          <w:divsChild>
            <w:div w:id="636640302">
              <w:marLeft w:val="0"/>
              <w:marRight w:val="0"/>
              <w:marTop w:val="0"/>
              <w:marBottom w:val="0"/>
              <w:divBdr>
                <w:top w:val="none" w:sz="0" w:space="0" w:color="auto"/>
                <w:left w:val="none" w:sz="0" w:space="0" w:color="auto"/>
                <w:bottom w:val="none" w:sz="0" w:space="0" w:color="auto"/>
                <w:right w:val="none" w:sz="0" w:space="0" w:color="auto"/>
              </w:divBdr>
              <w:divsChild>
                <w:div w:id="798691800">
                  <w:marLeft w:val="0"/>
                  <w:marRight w:val="0"/>
                  <w:marTop w:val="0"/>
                  <w:marBottom w:val="0"/>
                  <w:divBdr>
                    <w:top w:val="none" w:sz="0" w:space="0" w:color="auto"/>
                    <w:left w:val="none" w:sz="0" w:space="0" w:color="auto"/>
                    <w:bottom w:val="none" w:sz="0" w:space="0" w:color="auto"/>
                    <w:right w:val="none" w:sz="0" w:space="0" w:color="auto"/>
                  </w:divBdr>
                  <w:divsChild>
                    <w:div w:id="139474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22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59EAB-4216-4F49-91F3-E898DF2F1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3163</Words>
  <Characters>18032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Zilu LIU (student)</dc:creator>
  <cp:keywords/>
  <dc:description/>
  <cp:lastModifiedBy>Hou, Jue</cp:lastModifiedBy>
  <cp:revision>2</cp:revision>
  <dcterms:created xsi:type="dcterms:W3CDTF">2019-02-12T13:27:00Z</dcterms:created>
  <dcterms:modified xsi:type="dcterms:W3CDTF">2019-02-12T13:27:00Z</dcterms:modified>
</cp:coreProperties>
</file>